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4" w:rsidRDefault="002B67A4">
      <w:pPr>
        <w:rPr>
          <w:b/>
        </w:rPr>
      </w:pPr>
      <w:r>
        <w:rPr>
          <w:b/>
        </w:rPr>
        <w:t>Comma Use</w:t>
      </w:r>
    </w:p>
    <w:p w:rsidR="002B67A4" w:rsidRDefault="002B67A4">
      <w:r>
        <w:t>Six Common Uses of the Comma</w:t>
      </w:r>
    </w:p>
    <w:p w:rsidR="002B67A4" w:rsidRDefault="002B67A4">
      <w:r>
        <w:t>1. To separate items in a series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  Nate had a headache, a stomach ache, and a fever when he was sick. 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 xml:space="preserve">2. To separate adjectives that are similar (belong to the same class)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The American Flag is red, white, and blue. 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There is a big blue flag in the park. 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>3. To follow introductory words, phrases, and clauses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Fortunately, the weather turned sunny just as the game began. 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 On the other hand, some people were hoping for snow. 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2B67A4" w:rsidP="000C2D6B">
      <w:pPr>
        <w:spacing w:after="0"/>
      </w:pPr>
      <w:r>
        <w:t xml:space="preserve">4. To follow an idea that is dependent on the second clause (subordination) </w:t>
      </w:r>
    </w:p>
    <w:p w:rsidR="002B67A4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>. Since</w:t>
      </w:r>
      <w:r w:rsidR="002B67A4">
        <w:t xml:space="preserve"> you are not able to come for lunch, please come for dinner. 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>. Because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>. When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If  </w:t>
      </w:r>
    </w:p>
    <w:p w:rsidR="00F84710" w:rsidRDefault="00F84710" w:rsidP="000C2D6B">
      <w:pPr>
        <w:spacing w:after="0"/>
      </w:pPr>
      <w:r>
        <w:t xml:space="preserve">5. </w:t>
      </w:r>
      <w:proofErr w:type="gramStart"/>
      <w:r>
        <w:t>Before</w:t>
      </w:r>
      <w:proofErr w:type="gramEnd"/>
      <w:r>
        <w:t xml:space="preserve"> and after words or phrases that interrupt a clause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The kids on the playground, excited and hyper, could not quiet down. 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My uncle, who is a state champion, is giving me swimming lessons. 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F84710" w:rsidRDefault="00F84710" w:rsidP="000C2D6B">
      <w:pPr>
        <w:spacing w:after="0"/>
      </w:pPr>
      <w:r>
        <w:t>6. Before a coordinating conjunction joining two independent clauses together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We wanted to travel in Africa for a few months, and now we will have our chance. 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F84710" w:rsidRDefault="00F84710" w:rsidP="000C2D6B">
      <w:pPr>
        <w:spacing w:after="0"/>
      </w:pPr>
      <w:r>
        <w:tab/>
      </w:r>
      <w:proofErr w:type="gramStart"/>
      <w:r>
        <w:t>ex</w:t>
      </w:r>
      <w:proofErr w:type="gramEnd"/>
      <w:r>
        <w:t xml:space="preserve">. </w:t>
      </w:r>
    </w:p>
    <w:p w:rsidR="000C2D6B" w:rsidRDefault="000C2D6B"/>
    <w:p w:rsidR="00F84710" w:rsidRPr="000C2D6B" w:rsidRDefault="00F84710">
      <w:pPr>
        <w:rPr>
          <w:u w:val="single"/>
        </w:rPr>
      </w:pPr>
      <w:r w:rsidRPr="000C2D6B">
        <w:rPr>
          <w:u w:val="single"/>
        </w:rPr>
        <w:t>Other Uses</w:t>
      </w:r>
    </w:p>
    <w:p w:rsidR="00F84710" w:rsidRDefault="00F84710">
      <w:r>
        <w:t xml:space="preserve">7. Commas to set off names and appositives </w:t>
      </w:r>
    </w:p>
    <w:p w:rsidR="00F84710" w:rsidRDefault="00F84710">
      <w:r>
        <w:tab/>
      </w:r>
      <w:proofErr w:type="gramStart"/>
      <w:r>
        <w:t>ex</w:t>
      </w:r>
      <w:proofErr w:type="gramEnd"/>
      <w:r>
        <w:t xml:space="preserve">. Africa, the birthplace of mankind, is fascinating.  </w:t>
      </w:r>
    </w:p>
    <w:p w:rsidR="00F84710" w:rsidRDefault="00F84710" w:rsidP="00F84710">
      <w:pPr>
        <w:ind w:firstLine="720"/>
      </w:pPr>
      <w:proofErr w:type="gramStart"/>
      <w:r>
        <w:t>ex</w:t>
      </w:r>
      <w:proofErr w:type="gramEnd"/>
      <w:r>
        <w:t xml:space="preserve">.  Can you, Nate, take these to my office? </w:t>
      </w:r>
    </w:p>
    <w:p w:rsidR="008B4DDD" w:rsidRDefault="008B4DDD" w:rsidP="008B4DDD">
      <w:r>
        <w:lastRenderedPageBreak/>
        <w:t xml:space="preserve">8. </w:t>
      </w:r>
      <w:proofErr w:type="gramStart"/>
      <w:r>
        <w:t>dates</w:t>
      </w:r>
      <w:proofErr w:type="gramEnd"/>
    </w:p>
    <w:p w:rsidR="008B4DDD" w:rsidRDefault="008B4DDD" w:rsidP="008B4DDD">
      <w:r>
        <w:tab/>
      </w:r>
      <w:proofErr w:type="gramStart"/>
      <w:r>
        <w:t>ex</w:t>
      </w:r>
      <w:proofErr w:type="gramEnd"/>
      <w:r>
        <w:t>.  Wednesday, November 14, 2012</w:t>
      </w:r>
    </w:p>
    <w:p w:rsidR="008B4DDD" w:rsidRDefault="008B4DDD" w:rsidP="008B4DDD">
      <w:r>
        <w:t>9. Items of Addresses</w:t>
      </w:r>
    </w:p>
    <w:p w:rsidR="008B4DDD" w:rsidRDefault="008B4DDD" w:rsidP="008B4DDD">
      <w:r>
        <w:tab/>
        <w:t>ex. 0150 Miller Ranch Road, Edwards, CO 81632</w:t>
      </w:r>
    </w:p>
    <w:p w:rsidR="008B4DDD" w:rsidRDefault="008B4DDD" w:rsidP="008B4DDD">
      <w:r>
        <w:t>10. Greetings and salutations of a letter</w:t>
      </w:r>
    </w:p>
    <w:p w:rsidR="008B4DDD" w:rsidRDefault="008B4DDD" w:rsidP="008B4DDD">
      <w:r>
        <w:tab/>
      </w:r>
      <w:proofErr w:type="gramStart"/>
      <w:r>
        <w:t>ex</w:t>
      </w:r>
      <w:proofErr w:type="gramEnd"/>
      <w:r>
        <w:t xml:space="preserve">. Dear Santa Clause, </w:t>
      </w:r>
    </w:p>
    <w:p w:rsidR="008B4DDD" w:rsidRDefault="008B4DDD" w:rsidP="008B4DDD">
      <w:r>
        <w:tab/>
        <w:t xml:space="preserve">       Sincerely, </w:t>
      </w:r>
    </w:p>
    <w:p w:rsidR="003602B4" w:rsidRDefault="00B00302" w:rsidP="003602B4">
      <w:r>
        <w:t xml:space="preserve">Edit your paper for comma usage.  </w:t>
      </w:r>
      <w:r w:rsidR="003602B4">
        <w:t>Write</w:t>
      </w:r>
      <w:r w:rsidR="000C2D6B">
        <w:t xml:space="preserve"> </w:t>
      </w:r>
      <w:r w:rsidR="003602B4">
        <w:t>corrections below</w:t>
      </w:r>
      <w:r w:rsidR="000C2D6B">
        <w:t xml:space="preserve"> and which rule you need to remember</w:t>
      </w:r>
      <w:r w:rsidR="003602B4">
        <w:t xml:space="preserve">:  </w:t>
      </w:r>
    </w:p>
    <w:p w:rsidR="00B00302" w:rsidRDefault="00B00302" w:rsidP="008B4DDD"/>
    <w:p w:rsidR="008B4DDD" w:rsidRDefault="008B4DDD" w:rsidP="008B4DDD"/>
    <w:p w:rsidR="008B4DDD" w:rsidRDefault="008B4DDD" w:rsidP="008B4DDD"/>
    <w:p w:rsidR="003602B4" w:rsidRDefault="003602B4" w:rsidP="008B4DDD">
      <w:pPr>
        <w:rPr>
          <w:b/>
        </w:rPr>
      </w:pPr>
    </w:p>
    <w:p w:rsidR="003602B4" w:rsidRDefault="003602B4" w:rsidP="008B4DDD">
      <w:pPr>
        <w:rPr>
          <w:b/>
        </w:rPr>
      </w:pPr>
    </w:p>
    <w:p w:rsidR="003602B4" w:rsidRDefault="003602B4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0C2D6B" w:rsidRDefault="000C2D6B" w:rsidP="008B4DDD">
      <w:pPr>
        <w:rPr>
          <w:b/>
        </w:rPr>
      </w:pPr>
    </w:p>
    <w:p w:rsidR="008B4DDD" w:rsidRPr="008B4DDD" w:rsidRDefault="00B00302" w:rsidP="008B4DDD">
      <w:pPr>
        <w:rPr>
          <w:b/>
        </w:rPr>
      </w:pPr>
      <w:r>
        <w:rPr>
          <w:b/>
        </w:rPr>
        <w:lastRenderedPageBreak/>
        <w:t>The Semicolon</w:t>
      </w:r>
    </w:p>
    <w:p w:rsidR="00F84710" w:rsidRDefault="008B4DDD">
      <w:r>
        <w:t>Three (only three) correct uses of a semicolon</w:t>
      </w:r>
    </w:p>
    <w:p w:rsidR="008B4DDD" w:rsidRDefault="008B4DDD">
      <w:r>
        <w:t xml:space="preserve">1. </w:t>
      </w:r>
      <w:proofErr w:type="gramStart"/>
      <w:r>
        <w:t>to</w:t>
      </w:r>
      <w:proofErr w:type="gramEnd"/>
      <w:r>
        <w:t xml:space="preserve"> separate two independent clauses that are closely related: make sure both clauses have a subject and verb- label them.  </w:t>
      </w:r>
    </w:p>
    <w:p w:rsidR="008B4DDD" w:rsidRDefault="008B4DDD">
      <w:r>
        <w:tab/>
      </w:r>
      <w:proofErr w:type="gramStart"/>
      <w:r>
        <w:t>ex</w:t>
      </w:r>
      <w:proofErr w:type="gramEnd"/>
      <w:r>
        <w:t xml:space="preserve">.   I want to join the circus; I love the clothes the performers wear.  </w:t>
      </w:r>
    </w:p>
    <w:p w:rsidR="008B4DDD" w:rsidRDefault="008B4DDD">
      <w:r>
        <w:tab/>
      </w:r>
      <w:proofErr w:type="gramStart"/>
      <w:r>
        <w:t>ex</w:t>
      </w:r>
      <w:proofErr w:type="gramEnd"/>
      <w:r>
        <w:t xml:space="preserve">. </w:t>
      </w:r>
    </w:p>
    <w:p w:rsidR="002B67A4" w:rsidRDefault="008B4DDD">
      <w:r>
        <w:tab/>
      </w:r>
      <w:proofErr w:type="gramStart"/>
      <w:r>
        <w:t>ex</w:t>
      </w:r>
      <w:proofErr w:type="gramEnd"/>
      <w:r>
        <w:t xml:space="preserve">. </w:t>
      </w:r>
      <w:r>
        <w:tab/>
      </w:r>
    </w:p>
    <w:p w:rsidR="008B4DDD" w:rsidRDefault="008B4DDD">
      <w:r>
        <w:t xml:space="preserve">2. </w:t>
      </w:r>
      <w:proofErr w:type="gramStart"/>
      <w:r>
        <w:t>Before</w:t>
      </w:r>
      <w:proofErr w:type="gramEnd"/>
      <w:r>
        <w:t xml:space="preserve"> a conjunctive adverb when joining to independent clauses</w:t>
      </w:r>
    </w:p>
    <w:p w:rsidR="008B4DDD" w:rsidRDefault="008B4DDD">
      <w:r>
        <w:tab/>
      </w:r>
      <w:proofErr w:type="gramStart"/>
      <w:r>
        <w:t>ex</w:t>
      </w:r>
      <w:proofErr w:type="gramEnd"/>
      <w:r>
        <w:t xml:space="preserve">.   My bike will be ready on Friday; however, the season is over.  </w:t>
      </w:r>
    </w:p>
    <w:p w:rsidR="008B4DDD" w:rsidRDefault="008B4DDD">
      <w:r>
        <w:tab/>
      </w:r>
      <w:proofErr w:type="gramStart"/>
      <w:r>
        <w:t>ex</w:t>
      </w:r>
      <w:proofErr w:type="gramEnd"/>
      <w:r>
        <w:t xml:space="preserve">. </w:t>
      </w:r>
    </w:p>
    <w:p w:rsidR="008B4DDD" w:rsidRDefault="008B4DDD">
      <w:r>
        <w:tab/>
      </w:r>
      <w:proofErr w:type="gramStart"/>
      <w:r>
        <w:t>ex</w:t>
      </w:r>
      <w:proofErr w:type="gramEnd"/>
      <w:r>
        <w:t xml:space="preserve">. </w:t>
      </w:r>
    </w:p>
    <w:p w:rsidR="008B4DDD" w:rsidRDefault="008B4DDD">
      <w:r>
        <w:t>3. To separate items in a series when the items contain commas</w:t>
      </w:r>
    </w:p>
    <w:p w:rsidR="008B4DDD" w:rsidRDefault="008B4DDD" w:rsidP="00B00302">
      <w:pPr>
        <w:ind w:left="720"/>
      </w:pPr>
      <w:proofErr w:type="gramStart"/>
      <w:r>
        <w:t>ex</w:t>
      </w:r>
      <w:proofErr w:type="gramEnd"/>
      <w:r>
        <w:t xml:space="preserve">. </w:t>
      </w:r>
      <w:r w:rsidR="00B00302">
        <w:t xml:space="preserve">I have three favorite books: </w:t>
      </w:r>
      <w:r w:rsidR="00B00302">
        <w:rPr>
          <w:u w:val="single"/>
        </w:rPr>
        <w:t>The Grapes of Wrath</w:t>
      </w:r>
      <w:r w:rsidR="00B00302">
        <w:t xml:space="preserve">, by Steinbeck; </w:t>
      </w:r>
      <w:r w:rsidR="00B00302">
        <w:rPr>
          <w:u w:val="single"/>
        </w:rPr>
        <w:t>Heart of Darkness</w:t>
      </w:r>
      <w:r w:rsidR="00B00302">
        <w:t xml:space="preserve">, by Joseph Conrad; and </w:t>
      </w:r>
      <w:r w:rsidR="00B00302">
        <w:rPr>
          <w:u w:val="single"/>
        </w:rPr>
        <w:t>As I Lay Dying</w:t>
      </w:r>
      <w:r w:rsidR="00B00302">
        <w:t xml:space="preserve">, by William Faulkner.  </w:t>
      </w:r>
    </w:p>
    <w:p w:rsidR="00B00302" w:rsidRDefault="00B00302" w:rsidP="00B00302">
      <w:pPr>
        <w:ind w:left="720"/>
      </w:pPr>
      <w:proofErr w:type="gramStart"/>
      <w:r>
        <w:t>ex</w:t>
      </w:r>
      <w:proofErr w:type="gramEnd"/>
      <w:r>
        <w:t xml:space="preserve">. </w:t>
      </w:r>
    </w:p>
    <w:p w:rsidR="00B00302" w:rsidRDefault="00B00302" w:rsidP="00B00302">
      <w:pPr>
        <w:ind w:left="720"/>
      </w:pPr>
      <w:proofErr w:type="gramStart"/>
      <w:r>
        <w:t>ex</w:t>
      </w:r>
      <w:proofErr w:type="gramEnd"/>
      <w:r>
        <w:t xml:space="preserve">. </w:t>
      </w:r>
    </w:p>
    <w:p w:rsidR="00B00302" w:rsidRDefault="00B00302" w:rsidP="00B00302"/>
    <w:p w:rsidR="00B00302" w:rsidRDefault="00B00302" w:rsidP="00B00302">
      <w:r>
        <w:t>Ed</w:t>
      </w:r>
      <w:r w:rsidR="003602B4">
        <w:t xml:space="preserve">it your paper for semicolon use.  If you have used zero semicolons in your paper, add two.  Write your examples of semicolon use below:  </w:t>
      </w:r>
    </w:p>
    <w:p w:rsidR="003602B4" w:rsidRDefault="003602B4" w:rsidP="00B00302"/>
    <w:p w:rsidR="003602B4" w:rsidRDefault="003602B4" w:rsidP="00B00302"/>
    <w:p w:rsidR="003602B4" w:rsidRDefault="003602B4" w:rsidP="00B00302"/>
    <w:p w:rsidR="003602B4" w:rsidRDefault="003602B4" w:rsidP="00B00302"/>
    <w:p w:rsidR="003602B4" w:rsidRDefault="003602B4" w:rsidP="00B00302"/>
    <w:p w:rsidR="003602B4" w:rsidRDefault="003602B4" w:rsidP="00B00302"/>
    <w:p w:rsidR="003602B4" w:rsidRDefault="003602B4" w:rsidP="00B00302"/>
    <w:p w:rsidR="00D722A4" w:rsidRDefault="00D722A4" w:rsidP="00B00302">
      <w:pPr>
        <w:rPr>
          <w:b/>
        </w:rPr>
      </w:pPr>
    </w:p>
    <w:p w:rsidR="00B00302" w:rsidRDefault="00B00302" w:rsidP="00B00302">
      <w:pPr>
        <w:rPr>
          <w:b/>
        </w:rPr>
      </w:pPr>
      <w:bookmarkStart w:id="0" w:name="_GoBack"/>
      <w:bookmarkEnd w:id="0"/>
      <w:r>
        <w:rPr>
          <w:b/>
        </w:rPr>
        <w:lastRenderedPageBreak/>
        <w:t>The Colon</w:t>
      </w:r>
    </w:p>
    <w:p w:rsidR="00B00302" w:rsidRDefault="00B00302" w:rsidP="00B00302">
      <w:r>
        <w:t>Three (only three) correct uses of a colon</w:t>
      </w:r>
    </w:p>
    <w:p w:rsidR="00B00302" w:rsidRDefault="00B00302" w:rsidP="00B00302">
      <w:r>
        <w:t>1. at the end of a statement followed by a list</w:t>
      </w:r>
    </w:p>
    <w:p w:rsidR="00B00302" w:rsidRDefault="00B00302" w:rsidP="00B00302">
      <w:r>
        <w:tab/>
      </w:r>
      <w:proofErr w:type="gramStart"/>
      <w:r>
        <w:t>ex</w:t>
      </w:r>
      <w:proofErr w:type="gramEnd"/>
      <w:r>
        <w:t xml:space="preserve">. I need work done on my car: the brakes, the steering, and the wheels.  </w:t>
      </w:r>
    </w:p>
    <w:p w:rsidR="00B00302" w:rsidRDefault="00B00302" w:rsidP="00B00302">
      <w:r>
        <w:tab/>
      </w:r>
      <w:proofErr w:type="gramStart"/>
      <w:r>
        <w:t>ex</w:t>
      </w:r>
      <w:proofErr w:type="gramEnd"/>
      <w:r>
        <w:t xml:space="preserve">. </w:t>
      </w:r>
    </w:p>
    <w:p w:rsidR="00B00302" w:rsidRDefault="00B00302" w:rsidP="00B00302">
      <w:r>
        <w:tab/>
      </w:r>
      <w:proofErr w:type="gramStart"/>
      <w:r>
        <w:t>ex</w:t>
      </w:r>
      <w:proofErr w:type="gramEnd"/>
      <w:r>
        <w:t xml:space="preserve">. </w:t>
      </w:r>
    </w:p>
    <w:p w:rsidR="00B00302" w:rsidRDefault="00B00302" w:rsidP="00B00302">
      <w:r>
        <w:t xml:space="preserve">2. </w:t>
      </w:r>
      <w:proofErr w:type="gramStart"/>
      <w:r>
        <w:t>At</w:t>
      </w:r>
      <w:proofErr w:type="gramEnd"/>
      <w:r>
        <w:t xml:space="preserve"> the end of a statement followed by a quotation</w:t>
      </w:r>
    </w:p>
    <w:p w:rsidR="00B00302" w:rsidRDefault="00B00302" w:rsidP="00B00302">
      <w:pPr>
        <w:ind w:left="720"/>
      </w:pPr>
      <w:proofErr w:type="gramStart"/>
      <w:r>
        <w:t>ex</w:t>
      </w:r>
      <w:proofErr w:type="gramEnd"/>
      <w:r>
        <w:t xml:space="preserve">.  I can think of an idiom to help rationalize paying for these repairs: “An ounce of prevention is worth a pound of cure.” </w:t>
      </w:r>
    </w:p>
    <w:p w:rsidR="00B00302" w:rsidRDefault="00B00302" w:rsidP="00B00302">
      <w:pPr>
        <w:ind w:left="720"/>
      </w:pPr>
      <w:proofErr w:type="gramStart"/>
      <w:r>
        <w:t>ex</w:t>
      </w:r>
      <w:proofErr w:type="gramEnd"/>
      <w:r>
        <w:t xml:space="preserve">. </w:t>
      </w:r>
    </w:p>
    <w:p w:rsidR="00B00302" w:rsidRDefault="00B00302" w:rsidP="00B00302">
      <w:pPr>
        <w:ind w:left="720"/>
      </w:pPr>
      <w:proofErr w:type="gramStart"/>
      <w:r>
        <w:t>ex</w:t>
      </w:r>
      <w:proofErr w:type="gramEnd"/>
      <w:r>
        <w:t xml:space="preserve">. </w:t>
      </w:r>
    </w:p>
    <w:p w:rsidR="00B00302" w:rsidRDefault="00B00302" w:rsidP="00B00302">
      <w:r>
        <w:t xml:space="preserve">3. </w:t>
      </w:r>
      <w:proofErr w:type="gramStart"/>
      <w:r w:rsidR="00C25684">
        <w:t>At</w:t>
      </w:r>
      <w:proofErr w:type="gramEnd"/>
      <w:r w:rsidR="00C25684">
        <w:t xml:space="preserve"> the end of a statement followed by an explanation</w:t>
      </w:r>
    </w:p>
    <w:p w:rsidR="00C25684" w:rsidRDefault="00C25684" w:rsidP="00B00302">
      <w:r>
        <w:tab/>
      </w:r>
      <w:proofErr w:type="gramStart"/>
      <w:r>
        <w:t>ex</w:t>
      </w:r>
      <w:proofErr w:type="gramEnd"/>
      <w:r>
        <w:t xml:space="preserve">. I could only do one thing when I saw my empty bank account: laugh.  </w:t>
      </w:r>
    </w:p>
    <w:p w:rsidR="00C25684" w:rsidRDefault="00C25684" w:rsidP="00B00302">
      <w:r>
        <w:tab/>
      </w:r>
      <w:proofErr w:type="gramStart"/>
      <w:r>
        <w:t>ex</w:t>
      </w:r>
      <w:proofErr w:type="gramEnd"/>
      <w:r>
        <w:t xml:space="preserve">. </w:t>
      </w:r>
    </w:p>
    <w:p w:rsidR="00C25684" w:rsidRDefault="00C25684" w:rsidP="00B00302">
      <w:r>
        <w:tab/>
      </w:r>
      <w:proofErr w:type="gramStart"/>
      <w:r>
        <w:t>ex</w:t>
      </w:r>
      <w:proofErr w:type="gramEnd"/>
      <w:r>
        <w:t xml:space="preserve">. </w:t>
      </w:r>
    </w:p>
    <w:p w:rsidR="00C25684" w:rsidRDefault="00C25684" w:rsidP="00B00302"/>
    <w:p w:rsidR="003602B4" w:rsidRDefault="003602B4" w:rsidP="00B00302"/>
    <w:p w:rsidR="003602B4" w:rsidRDefault="00C25684" w:rsidP="003602B4">
      <w:r>
        <w:t xml:space="preserve">Edit your paper for colon use.  </w:t>
      </w:r>
      <w:r w:rsidR="003602B4">
        <w:t xml:space="preserve">If you have not used a colon in your paper, add one.  Write your examples of colon use below:  </w:t>
      </w:r>
    </w:p>
    <w:p w:rsidR="00C25684" w:rsidRDefault="00C25684" w:rsidP="00B00302"/>
    <w:p w:rsidR="003602B4" w:rsidRDefault="003602B4" w:rsidP="00B00302">
      <w:pPr>
        <w:rPr>
          <w:b/>
        </w:rPr>
      </w:pPr>
    </w:p>
    <w:p w:rsidR="003602B4" w:rsidRDefault="003602B4" w:rsidP="00B00302">
      <w:pPr>
        <w:rPr>
          <w:b/>
        </w:rPr>
      </w:pPr>
    </w:p>
    <w:p w:rsidR="003602B4" w:rsidRDefault="003602B4" w:rsidP="00B00302">
      <w:pPr>
        <w:rPr>
          <w:b/>
        </w:rPr>
      </w:pPr>
    </w:p>
    <w:p w:rsidR="003602B4" w:rsidRDefault="003602B4" w:rsidP="00B00302">
      <w:pPr>
        <w:rPr>
          <w:b/>
        </w:rPr>
      </w:pPr>
    </w:p>
    <w:p w:rsidR="003602B4" w:rsidRDefault="003602B4" w:rsidP="00B00302">
      <w:pPr>
        <w:rPr>
          <w:b/>
        </w:rPr>
      </w:pPr>
    </w:p>
    <w:p w:rsidR="003602B4" w:rsidRDefault="003602B4" w:rsidP="00B00302">
      <w:pPr>
        <w:rPr>
          <w:b/>
        </w:rPr>
      </w:pPr>
    </w:p>
    <w:p w:rsidR="00B00302" w:rsidRDefault="00C25684" w:rsidP="00B00302">
      <w:pPr>
        <w:rPr>
          <w:b/>
        </w:rPr>
      </w:pPr>
      <w:r>
        <w:rPr>
          <w:b/>
        </w:rPr>
        <w:lastRenderedPageBreak/>
        <w:t>Punctuating Quotations</w:t>
      </w:r>
    </w:p>
    <w:p w:rsidR="00C25684" w:rsidRDefault="00C25684" w:rsidP="00B00302">
      <w:r>
        <w:t xml:space="preserve">When a student punctuates quotes, there are two parts to be familiar with: the quote and the tag line.  </w:t>
      </w:r>
    </w:p>
    <w:p w:rsidR="00C25684" w:rsidRDefault="00C25684" w:rsidP="003602B4">
      <w:pPr>
        <w:spacing w:after="0" w:line="240" w:lineRule="auto"/>
      </w:pPr>
      <w:r>
        <w:tab/>
        <w:t>The quote: the material that is being quoted</w:t>
      </w:r>
    </w:p>
    <w:p w:rsidR="00C25684" w:rsidRDefault="00C25684" w:rsidP="003602B4">
      <w:pPr>
        <w:spacing w:after="0" w:line="240" w:lineRule="auto"/>
      </w:pPr>
      <w:r>
        <w:tab/>
        <w:t>The tag line:  who is saying or receiving credit for the quote</w:t>
      </w:r>
    </w:p>
    <w:p w:rsidR="003602B4" w:rsidRDefault="003602B4" w:rsidP="003602B4">
      <w:pPr>
        <w:spacing w:after="0" w:line="240" w:lineRule="auto"/>
      </w:pPr>
    </w:p>
    <w:p w:rsidR="00C25684" w:rsidRDefault="00C25684" w:rsidP="00B00302">
      <w:r>
        <w:t xml:space="preserve">If you are quoting speech or research, the format is the same.  </w:t>
      </w:r>
    </w:p>
    <w:p w:rsidR="00C25684" w:rsidRDefault="00C25684" w:rsidP="00B00302">
      <w:r>
        <w:t xml:space="preserve">There are three models (only three).  </w:t>
      </w:r>
    </w:p>
    <w:p w:rsidR="00A5154D" w:rsidRDefault="00C25684" w:rsidP="00B00302">
      <w:r>
        <w:t>1.</w:t>
      </w:r>
      <w:r w:rsidR="00A5154D">
        <w:t xml:space="preserve"> The tag line starts the sentence</w:t>
      </w:r>
    </w:p>
    <w:p w:rsidR="00C25684" w:rsidRDefault="00A5154D" w:rsidP="00A5154D">
      <w:pPr>
        <w:ind w:firstLine="720"/>
      </w:pPr>
      <w:proofErr w:type="gramStart"/>
      <w:r>
        <w:t>ex</w:t>
      </w:r>
      <w:proofErr w:type="gramEnd"/>
      <w:r>
        <w:t xml:space="preserve">. </w:t>
      </w:r>
      <w:r w:rsidR="00C25684">
        <w:t xml:space="preserve"> </w:t>
      </w:r>
      <w:proofErr w:type="spellStart"/>
      <w:r w:rsidR="00C25684">
        <w:t>Inana</w:t>
      </w:r>
      <w:proofErr w:type="spellEnd"/>
      <w:r w:rsidR="00C25684">
        <w:t xml:space="preserve"> said, “I’ve always hated my name.” </w:t>
      </w:r>
    </w:p>
    <w:p w:rsidR="00C25684" w:rsidRDefault="00C25684" w:rsidP="00B00302">
      <w:r>
        <w:tab/>
        <w:t xml:space="preserve">A comma goes after the tagline, and end punctuation goes inside the q marks.  </w:t>
      </w:r>
    </w:p>
    <w:p w:rsidR="00C25684" w:rsidRDefault="00C25684" w:rsidP="003602B4">
      <w:pPr>
        <w:ind w:firstLine="720"/>
      </w:pPr>
      <w:proofErr w:type="gramStart"/>
      <w:r>
        <w:t>ex</w:t>
      </w:r>
      <w:proofErr w:type="gramEnd"/>
      <w:r>
        <w:t xml:space="preserve">. </w:t>
      </w:r>
    </w:p>
    <w:p w:rsidR="00A5154D" w:rsidRDefault="00C25684" w:rsidP="00B00302">
      <w:r>
        <w:t xml:space="preserve">2. </w:t>
      </w:r>
      <w:r w:rsidR="00A5154D">
        <w:t>The tag line ends the sentence</w:t>
      </w:r>
    </w:p>
    <w:p w:rsidR="00C25684" w:rsidRDefault="00A5154D" w:rsidP="00A5154D">
      <w:pPr>
        <w:ind w:firstLine="720"/>
      </w:pPr>
      <w:proofErr w:type="gramStart"/>
      <w:r>
        <w:t>ex</w:t>
      </w:r>
      <w:proofErr w:type="gramEnd"/>
      <w:r>
        <w:t xml:space="preserve">.  </w:t>
      </w:r>
      <w:r w:rsidR="00C25684">
        <w:t xml:space="preserve">“People have made fun of me since the first day of school,” </w:t>
      </w:r>
      <w:proofErr w:type="spellStart"/>
      <w:r w:rsidR="00C25684">
        <w:t>Inana</w:t>
      </w:r>
      <w:proofErr w:type="spellEnd"/>
      <w:r w:rsidR="00C25684">
        <w:t xml:space="preserve"> stated.  </w:t>
      </w:r>
    </w:p>
    <w:p w:rsidR="00C25684" w:rsidRDefault="00C25684" w:rsidP="00C25684">
      <w:pPr>
        <w:ind w:left="720"/>
      </w:pPr>
      <w:r>
        <w:t xml:space="preserve">A comma goes after the quote INSIDE the quotation marks, and end punctuation follows the tag line.  </w:t>
      </w:r>
    </w:p>
    <w:p w:rsidR="00C25684" w:rsidRDefault="00C25684" w:rsidP="00A5154D">
      <w:pPr>
        <w:ind w:firstLine="720"/>
      </w:pPr>
      <w:proofErr w:type="gramStart"/>
      <w:r>
        <w:t>ex</w:t>
      </w:r>
      <w:proofErr w:type="gramEnd"/>
      <w:r>
        <w:t xml:space="preserve">. </w:t>
      </w:r>
    </w:p>
    <w:p w:rsidR="00A5154D" w:rsidRDefault="00A5154D" w:rsidP="00A5154D">
      <w:r>
        <w:t>3. The tag line goes in the middle of the sentence</w:t>
      </w:r>
    </w:p>
    <w:p w:rsidR="00A5154D" w:rsidRDefault="00A5154D" w:rsidP="00A5154D">
      <w:pPr>
        <w:ind w:left="720"/>
      </w:pPr>
      <w:r>
        <w:t xml:space="preserve">ex. “My mother has always told me,” </w:t>
      </w:r>
      <w:proofErr w:type="spellStart"/>
      <w:r>
        <w:t>Inana</w:t>
      </w:r>
      <w:proofErr w:type="spellEnd"/>
      <w:r>
        <w:t xml:space="preserve"> concerted, “that an unusual name sets me apart from all of the people who have common names.”</w:t>
      </w:r>
    </w:p>
    <w:p w:rsidR="00A5154D" w:rsidRDefault="00A5154D" w:rsidP="00A5154D">
      <w:pPr>
        <w:ind w:left="720"/>
      </w:pPr>
      <w:r>
        <w:t xml:space="preserve">A comma is placed INSIDE of quotation marks after the first portion of the quote, a comma follows the tag line, and end punctuation is placed inside quotation marks as the quote ends. </w:t>
      </w:r>
    </w:p>
    <w:p w:rsidR="00A5154D" w:rsidRDefault="00A5154D" w:rsidP="00A5154D">
      <w:pPr>
        <w:ind w:left="720"/>
      </w:pPr>
      <w:proofErr w:type="gramStart"/>
      <w:r>
        <w:t>ex</w:t>
      </w:r>
      <w:proofErr w:type="gramEnd"/>
      <w:r>
        <w:t xml:space="preserve">. </w:t>
      </w:r>
    </w:p>
    <w:p w:rsidR="003602B4" w:rsidRDefault="003602B4" w:rsidP="003602B4">
      <w:r>
        <w:t xml:space="preserve">Edit your paper for proper punctuation in quotation.  If you have not used quotations in your paper, add one.  Write your corrections below:  </w:t>
      </w:r>
    </w:p>
    <w:p w:rsidR="003602B4" w:rsidRDefault="003602B4" w:rsidP="00A5154D">
      <w:pPr>
        <w:rPr>
          <w:b/>
        </w:rPr>
      </w:pPr>
    </w:p>
    <w:p w:rsidR="003602B4" w:rsidRDefault="003602B4" w:rsidP="00A5154D">
      <w:pPr>
        <w:rPr>
          <w:b/>
        </w:rPr>
      </w:pPr>
    </w:p>
    <w:p w:rsidR="003602B4" w:rsidRDefault="003602B4" w:rsidP="00A5154D">
      <w:pPr>
        <w:rPr>
          <w:b/>
        </w:rPr>
      </w:pPr>
    </w:p>
    <w:p w:rsidR="003602B4" w:rsidRDefault="003602B4" w:rsidP="00A5154D">
      <w:pPr>
        <w:rPr>
          <w:b/>
        </w:rPr>
      </w:pPr>
    </w:p>
    <w:p w:rsidR="00A5154D" w:rsidRDefault="00E1746E" w:rsidP="00A5154D">
      <w:pPr>
        <w:rPr>
          <w:b/>
        </w:rPr>
      </w:pPr>
      <w:r>
        <w:rPr>
          <w:b/>
        </w:rPr>
        <w:lastRenderedPageBreak/>
        <w:t>Subject/</w:t>
      </w:r>
      <w:r w:rsidR="00A5154D">
        <w:rPr>
          <w:b/>
        </w:rPr>
        <w:t>Verb Agreement</w:t>
      </w:r>
      <w:r>
        <w:rPr>
          <w:b/>
        </w:rPr>
        <w:t xml:space="preserve"> and Pronoun/Antecedent </w:t>
      </w:r>
    </w:p>
    <w:p w:rsidR="00A5154D" w:rsidRDefault="00A5154D" w:rsidP="00A5154D">
      <w:r>
        <w:t xml:space="preserve">The basic principal behind </w:t>
      </w:r>
      <w:r w:rsidR="00E1746E">
        <w:rPr>
          <w:u w:val="single"/>
        </w:rPr>
        <w:t>subject/</w:t>
      </w:r>
      <w:r w:rsidRPr="00E1746E">
        <w:rPr>
          <w:u w:val="single"/>
        </w:rPr>
        <w:t>verb</w:t>
      </w:r>
      <w:r>
        <w:t xml:space="preserve"> agreement is that singular subjects have singular verbs and plural subjects have plural verbs.  </w:t>
      </w:r>
    </w:p>
    <w:p w:rsidR="00A5154D" w:rsidRDefault="00E03707" w:rsidP="00E03707">
      <w:pPr>
        <w:ind w:firstLine="720"/>
      </w:pPr>
      <w:proofErr w:type="gramStart"/>
      <w:r>
        <w:t>e</w:t>
      </w:r>
      <w:r w:rsidR="00A5154D">
        <w:t>x</w:t>
      </w:r>
      <w:proofErr w:type="gramEnd"/>
      <w:r w:rsidR="00A5154D">
        <w:t xml:space="preserve">. My dog </w:t>
      </w:r>
      <w:r w:rsidR="00A5154D">
        <w:rPr>
          <w:u w:val="single"/>
        </w:rPr>
        <w:t>is</w:t>
      </w:r>
      <w:r w:rsidR="00A5154D">
        <w:t xml:space="preserve"> funny.  </w:t>
      </w:r>
    </w:p>
    <w:p w:rsidR="00A5154D" w:rsidRDefault="00E03707" w:rsidP="00E03707">
      <w:pPr>
        <w:ind w:firstLine="720"/>
      </w:pPr>
      <w:proofErr w:type="gramStart"/>
      <w:r>
        <w:t>e</w:t>
      </w:r>
      <w:r w:rsidR="00A5154D">
        <w:t>x</w:t>
      </w:r>
      <w:proofErr w:type="gramEnd"/>
      <w:r w:rsidR="00A5154D">
        <w:t xml:space="preserve">. My cats </w:t>
      </w:r>
      <w:r w:rsidR="00A5154D">
        <w:rPr>
          <w:u w:val="single"/>
        </w:rPr>
        <w:t>are</w:t>
      </w:r>
      <w:r w:rsidR="00A5154D">
        <w:t xml:space="preserve"> lazy.  </w:t>
      </w:r>
    </w:p>
    <w:p w:rsidR="00E1746E" w:rsidRDefault="00E1746E" w:rsidP="00E03707">
      <w:pPr>
        <w:ind w:firstLine="720"/>
      </w:pPr>
      <w:proofErr w:type="gramStart"/>
      <w:r>
        <w:t>ex</w:t>
      </w:r>
      <w:proofErr w:type="gramEnd"/>
      <w:r>
        <w:t xml:space="preserve">. </w:t>
      </w:r>
    </w:p>
    <w:p w:rsidR="00A5154D" w:rsidRDefault="00A5154D" w:rsidP="00A5154D">
      <w:r>
        <w:t xml:space="preserve">This comes naturally for most of us, but if you have ever </w:t>
      </w:r>
      <w:r w:rsidR="00E03707">
        <w:t xml:space="preserve">seen </w:t>
      </w:r>
      <w:proofErr w:type="gramStart"/>
      <w:r w:rsidR="00E03707">
        <w:t xml:space="preserve">an  </w:t>
      </w:r>
      <w:r w:rsidR="00E03707" w:rsidRPr="00E03707">
        <w:rPr>
          <w:b/>
          <w:sz w:val="30"/>
          <w:szCs w:val="30"/>
        </w:rPr>
        <w:t>S</w:t>
      </w:r>
      <w:proofErr w:type="gramEnd"/>
      <w:r w:rsidR="00E03707" w:rsidRPr="00E03707">
        <w:rPr>
          <w:b/>
          <w:sz w:val="30"/>
          <w:szCs w:val="30"/>
        </w:rPr>
        <w:t>/V</w:t>
      </w:r>
      <w:r w:rsidR="00E03707">
        <w:rPr>
          <w:b/>
          <w:sz w:val="30"/>
          <w:szCs w:val="30"/>
        </w:rPr>
        <w:t xml:space="preserve"> </w:t>
      </w:r>
      <w:r w:rsidR="00E03707">
        <w:t xml:space="preserve">on your paper, you have made a mistake in subject verb agreement.  This usually happens when the subject is less obvious or it appears to be plural when it is not.  </w:t>
      </w:r>
    </w:p>
    <w:p w:rsidR="00E03707" w:rsidRDefault="00E03707" w:rsidP="00E03707">
      <w:pPr>
        <w:ind w:firstLine="720"/>
      </w:pPr>
      <w:proofErr w:type="gramStart"/>
      <w:r>
        <w:t>ex</w:t>
      </w:r>
      <w:proofErr w:type="gramEnd"/>
      <w:r>
        <w:t xml:space="preserve">. One of my tomato plants </w:t>
      </w:r>
      <w:r>
        <w:rPr>
          <w:u w:val="single"/>
        </w:rPr>
        <w:t>is</w:t>
      </w:r>
      <w:r>
        <w:t xml:space="preserve"> blooming.  </w:t>
      </w:r>
    </w:p>
    <w:p w:rsidR="00E03707" w:rsidRDefault="00E03707" w:rsidP="00E03707">
      <w:pPr>
        <w:ind w:firstLine="720"/>
      </w:pPr>
      <w:proofErr w:type="gramStart"/>
      <w:r>
        <w:t>ex</w:t>
      </w:r>
      <w:proofErr w:type="gramEnd"/>
      <w:r>
        <w:t xml:space="preserve">. Two thirds of the class </w:t>
      </w:r>
      <w:r>
        <w:rPr>
          <w:u w:val="single"/>
        </w:rPr>
        <w:t>is</w:t>
      </w:r>
      <w:r>
        <w:t xml:space="preserve"> ready for a break.  </w:t>
      </w:r>
    </w:p>
    <w:p w:rsidR="003602B4" w:rsidRDefault="003602B4" w:rsidP="00E03707">
      <w:pPr>
        <w:ind w:firstLine="720"/>
      </w:pPr>
      <w:proofErr w:type="gramStart"/>
      <w:r>
        <w:t>ex</w:t>
      </w:r>
      <w:proofErr w:type="gramEnd"/>
      <w:r>
        <w:t>. Either</w:t>
      </w:r>
    </w:p>
    <w:p w:rsidR="00E03707" w:rsidRDefault="00E03707" w:rsidP="00E03707">
      <w:r>
        <w:t xml:space="preserve">Pronoun subjects that are </w:t>
      </w:r>
      <w:r>
        <w:rPr>
          <w:u w:val="single"/>
        </w:rPr>
        <w:t>always singular</w:t>
      </w:r>
      <w:r w:rsidR="00E1746E">
        <w:t xml:space="preserve"> are: either, </w:t>
      </w:r>
      <w:proofErr w:type="gramStart"/>
      <w:r w:rsidR="00E1746E">
        <w:t>neither, one, each,</w:t>
      </w:r>
      <w:r w:rsidR="003602B4">
        <w:t xml:space="preserve"> </w:t>
      </w:r>
      <w:r w:rsidR="00E1746E">
        <w:t>none, everyone, somebody</w:t>
      </w:r>
      <w:proofErr w:type="gramEnd"/>
    </w:p>
    <w:p w:rsidR="00E03707" w:rsidRDefault="00E1746E" w:rsidP="00A5154D">
      <w:r>
        <w:t xml:space="preserve">The basic principal behind pronoun/antecedent agreement is if a pronoun is singular, the antecedent should be singular.  If a pronoun is plural, the antecedent should be plural.  </w:t>
      </w:r>
    </w:p>
    <w:p w:rsidR="00E1746E" w:rsidRDefault="00E1746E" w:rsidP="00A5154D">
      <w:r>
        <w:tab/>
      </w:r>
      <w:proofErr w:type="gramStart"/>
      <w:r>
        <w:t>ex</w:t>
      </w:r>
      <w:proofErr w:type="gramEnd"/>
      <w:r>
        <w:t xml:space="preserve">.  The student wrote his essay well.  </w:t>
      </w:r>
    </w:p>
    <w:p w:rsidR="00E1746E" w:rsidRDefault="00E1746E" w:rsidP="00A5154D">
      <w:r>
        <w:tab/>
      </w:r>
      <w:proofErr w:type="gramStart"/>
      <w:r>
        <w:t>ex</w:t>
      </w:r>
      <w:proofErr w:type="gramEnd"/>
      <w:r>
        <w:t xml:space="preserve">.  The professor offered his congratulations. </w:t>
      </w:r>
    </w:p>
    <w:p w:rsidR="00E1746E" w:rsidRDefault="00E1746E" w:rsidP="00E1746E">
      <w:pPr>
        <w:ind w:left="720"/>
      </w:pPr>
      <w:r>
        <w:t xml:space="preserve">~ Often, students want to use the plural pronoun </w:t>
      </w:r>
      <w:r>
        <w:rPr>
          <w:i/>
        </w:rPr>
        <w:t>their</w:t>
      </w:r>
      <w:r>
        <w:t xml:space="preserve"> incorrectly, so when you use </w:t>
      </w:r>
      <w:r>
        <w:rPr>
          <w:i/>
        </w:rPr>
        <w:t>their</w:t>
      </w:r>
      <w:r>
        <w:t xml:space="preserve"> make sure the antecedent is plural.  </w:t>
      </w:r>
    </w:p>
    <w:p w:rsidR="003602B4" w:rsidRDefault="003602B4" w:rsidP="003602B4">
      <w:r>
        <w:t xml:space="preserve">Edit your paper for subject/verb agreement.  Write your corrections below:  </w:t>
      </w:r>
    </w:p>
    <w:p w:rsidR="003602B4" w:rsidRDefault="003602B4" w:rsidP="003602B4"/>
    <w:p w:rsidR="003602B4" w:rsidRDefault="003602B4" w:rsidP="003602B4"/>
    <w:p w:rsidR="003602B4" w:rsidRDefault="003602B4" w:rsidP="003602B4"/>
    <w:p w:rsidR="003602B4" w:rsidRDefault="003602B4" w:rsidP="003602B4"/>
    <w:p w:rsidR="003602B4" w:rsidRDefault="003602B4" w:rsidP="003602B4">
      <w:r>
        <w:t xml:space="preserve">Edit your paper for pronoun/antecedent agreement.  Write your corrections below:  </w:t>
      </w:r>
    </w:p>
    <w:p w:rsidR="003602B4" w:rsidRDefault="003602B4" w:rsidP="003602B4"/>
    <w:p w:rsidR="003602B4" w:rsidRDefault="003602B4" w:rsidP="00F84C62"/>
    <w:p w:rsidR="0015372D" w:rsidRDefault="0015372D" w:rsidP="00F84C62">
      <w:pPr>
        <w:rPr>
          <w:b/>
        </w:rPr>
      </w:pPr>
      <w:r>
        <w:rPr>
          <w:b/>
        </w:rPr>
        <w:lastRenderedPageBreak/>
        <w:t>Comma Splices and Fused Sentences</w:t>
      </w:r>
      <w:r w:rsidR="00F84C62">
        <w:rPr>
          <w:b/>
        </w:rPr>
        <w:t xml:space="preserve"> (Run-ons)</w:t>
      </w:r>
    </w:p>
    <w:p w:rsidR="005907FD" w:rsidRDefault="005907FD" w:rsidP="00F84C62">
      <w:r w:rsidRPr="00F84C62">
        <w:rPr>
          <w:b/>
        </w:rPr>
        <w:t>A comma splice</w:t>
      </w:r>
      <w:r>
        <w:t xml:space="preserve"> consists of two separate ideas joined incorrectly by a comma.  Commas never ever </w:t>
      </w:r>
      <w:proofErr w:type="spellStart"/>
      <w:r>
        <w:t>ever</w:t>
      </w:r>
      <w:proofErr w:type="spellEnd"/>
      <w:r>
        <w:t xml:space="preserve"> connect two sentences.  </w:t>
      </w:r>
      <w:proofErr w:type="gramStart"/>
      <w:r w:rsidR="00F84C62">
        <w:t>ex</w:t>
      </w:r>
      <w:proofErr w:type="gramEnd"/>
      <w:r w:rsidR="00F84C62">
        <w:t>. Winter</w:t>
      </w:r>
      <w:r>
        <w:t xml:space="preserve"> is here, I love winter clothes.  </w:t>
      </w:r>
    </w:p>
    <w:p w:rsidR="005907FD" w:rsidRDefault="005907FD" w:rsidP="00E1746E">
      <w:pPr>
        <w:ind w:left="720"/>
      </w:pPr>
      <w:r>
        <w:t xml:space="preserve">How do you know this is a comma splice?  </w:t>
      </w:r>
    </w:p>
    <w:p w:rsidR="005907FD" w:rsidRDefault="005907FD" w:rsidP="00F84C62">
      <w:r>
        <w:t>There are 4 ways to correct this err</w:t>
      </w:r>
      <w:r w:rsidR="00F84C62">
        <w:t>or:</w:t>
      </w:r>
      <w:r>
        <w:t xml:space="preserve"> </w:t>
      </w:r>
    </w:p>
    <w:p w:rsidR="005907FD" w:rsidRDefault="005907FD" w:rsidP="003602B4">
      <w:pPr>
        <w:spacing w:after="0"/>
        <w:ind w:left="720"/>
      </w:pPr>
      <w:r>
        <w:t xml:space="preserve">1. End the first sentence, start the second.  </w:t>
      </w:r>
    </w:p>
    <w:p w:rsidR="005907FD" w:rsidRDefault="005907FD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5907FD" w:rsidRDefault="005907FD" w:rsidP="003602B4">
      <w:pPr>
        <w:spacing w:after="0"/>
        <w:ind w:left="720"/>
      </w:pPr>
      <w:r>
        <w:t xml:space="preserve">2. Use a semicolon to separate the statements.  </w:t>
      </w:r>
    </w:p>
    <w:p w:rsidR="005907FD" w:rsidRDefault="005907FD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5907FD" w:rsidRDefault="005907FD" w:rsidP="003602B4">
      <w:pPr>
        <w:spacing w:after="0"/>
        <w:ind w:left="720"/>
      </w:pPr>
      <w:r>
        <w:t xml:space="preserve">3.  Use a semicolon and a conjunctive adverb to separate the two statements.  </w:t>
      </w:r>
    </w:p>
    <w:p w:rsidR="005907FD" w:rsidRDefault="005907FD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5907FD" w:rsidRDefault="005907FD" w:rsidP="003602B4">
      <w:pPr>
        <w:spacing w:after="0"/>
        <w:ind w:left="720"/>
      </w:pPr>
      <w:r>
        <w:t xml:space="preserve">4.  Use a comma and a coordinating conjunction to separate the statements.  </w:t>
      </w:r>
    </w:p>
    <w:p w:rsidR="005907FD" w:rsidRPr="005907FD" w:rsidRDefault="005907FD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5907FD" w:rsidRDefault="005907FD" w:rsidP="00C25684">
      <w:r w:rsidRPr="005907FD">
        <w:rPr>
          <w:b/>
        </w:rPr>
        <w:t>Fused Sentences</w:t>
      </w:r>
      <w:r>
        <w:rPr>
          <w:b/>
        </w:rPr>
        <w:t xml:space="preserve"> </w:t>
      </w:r>
      <w:r>
        <w:t xml:space="preserve">are similar to comma splices, </w:t>
      </w:r>
      <w:r w:rsidR="00F84C62">
        <w:t xml:space="preserve">but there is no comma: these are two ideas fused together in a way that makes them appear to be one statement.  </w:t>
      </w:r>
    </w:p>
    <w:p w:rsidR="00F84C62" w:rsidRDefault="00F84C62" w:rsidP="00C25684">
      <w:r>
        <w:tab/>
      </w:r>
      <w:proofErr w:type="gramStart"/>
      <w:r>
        <w:t>ex</w:t>
      </w:r>
      <w:proofErr w:type="gramEnd"/>
      <w:r>
        <w:t xml:space="preserve">.  Some people think sweaters make them look fat I disagree.   </w:t>
      </w:r>
    </w:p>
    <w:p w:rsidR="00F84C62" w:rsidRDefault="00F84C62" w:rsidP="00C25684">
      <w:r>
        <w:tab/>
        <w:t xml:space="preserve">How do you know this is a fused sentence?  </w:t>
      </w:r>
    </w:p>
    <w:p w:rsidR="00F84C62" w:rsidRDefault="00F84C62" w:rsidP="00C25684">
      <w:r>
        <w:t>There are four ways to correct this error:</w:t>
      </w:r>
    </w:p>
    <w:p w:rsidR="00F84C62" w:rsidRDefault="00F84C62" w:rsidP="003602B4">
      <w:pPr>
        <w:spacing w:after="0"/>
        <w:ind w:left="720"/>
      </w:pPr>
      <w:r>
        <w:t xml:space="preserve">1. End the first sentence, start the second.  </w:t>
      </w:r>
    </w:p>
    <w:p w:rsidR="00F84C62" w:rsidRDefault="00F84C62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F84C62" w:rsidRDefault="00F84C62" w:rsidP="003602B4">
      <w:pPr>
        <w:spacing w:after="0"/>
        <w:ind w:left="720"/>
      </w:pPr>
      <w:r>
        <w:t xml:space="preserve">2. Use a semicolon to separate the statements.  </w:t>
      </w:r>
    </w:p>
    <w:p w:rsidR="00F84C62" w:rsidRDefault="00F84C62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F84C62" w:rsidRDefault="00F84C62" w:rsidP="003602B4">
      <w:pPr>
        <w:spacing w:after="0"/>
        <w:ind w:left="720"/>
      </w:pPr>
      <w:r>
        <w:t xml:space="preserve">3.  Use a semicolon and a conjunctive adverb to separate the two statements.  </w:t>
      </w:r>
    </w:p>
    <w:p w:rsidR="00F84C62" w:rsidRDefault="00F84C62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F84C62" w:rsidRDefault="00F84C62" w:rsidP="003602B4">
      <w:pPr>
        <w:spacing w:after="0"/>
        <w:ind w:left="720"/>
      </w:pPr>
      <w:r>
        <w:t xml:space="preserve">4.  Use a comma and a coordinating conjunction to separate the statements.  </w:t>
      </w:r>
    </w:p>
    <w:p w:rsidR="00F84C62" w:rsidRDefault="00F84C62" w:rsidP="003602B4">
      <w:pPr>
        <w:spacing w:after="0"/>
        <w:ind w:left="720"/>
      </w:pPr>
      <w:proofErr w:type="gramStart"/>
      <w:r>
        <w:t>ex</w:t>
      </w:r>
      <w:proofErr w:type="gramEnd"/>
      <w:r>
        <w:t xml:space="preserve">. </w:t>
      </w:r>
    </w:p>
    <w:p w:rsidR="003602B4" w:rsidRDefault="003602B4" w:rsidP="003602B4">
      <w:pPr>
        <w:spacing w:after="0"/>
      </w:pPr>
    </w:p>
    <w:p w:rsidR="003602B4" w:rsidRPr="005907FD" w:rsidRDefault="003602B4" w:rsidP="003602B4">
      <w:pPr>
        <w:spacing w:after="0"/>
      </w:pPr>
      <w:r>
        <w:t xml:space="preserve">Edit your paper for comma splices and fused sentences.  Write your corrections below.  </w:t>
      </w:r>
    </w:p>
    <w:sectPr w:rsidR="003602B4" w:rsidRPr="0059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4"/>
    <w:rsid w:val="000002B0"/>
    <w:rsid w:val="000004FE"/>
    <w:rsid w:val="00003FFB"/>
    <w:rsid w:val="0001018A"/>
    <w:rsid w:val="000101E3"/>
    <w:rsid w:val="000120D3"/>
    <w:rsid w:val="00015EF1"/>
    <w:rsid w:val="00030ABD"/>
    <w:rsid w:val="000318C2"/>
    <w:rsid w:val="0003614A"/>
    <w:rsid w:val="00044014"/>
    <w:rsid w:val="00054BDE"/>
    <w:rsid w:val="0007066A"/>
    <w:rsid w:val="00072C70"/>
    <w:rsid w:val="0009176F"/>
    <w:rsid w:val="00093628"/>
    <w:rsid w:val="000B2A11"/>
    <w:rsid w:val="000B33C0"/>
    <w:rsid w:val="000C2D6B"/>
    <w:rsid w:val="000E7D6C"/>
    <w:rsid w:val="000F476E"/>
    <w:rsid w:val="00102C76"/>
    <w:rsid w:val="001031C9"/>
    <w:rsid w:val="00104866"/>
    <w:rsid w:val="001077DB"/>
    <w:rsid w:val="001236C8"/>
    <w:rsid w:val="00123E66"/>
    <w:rsid w:val="00124045"/>
    <w:rsid w:val="00124676"/>
    <w:rsid w:val="00126829"/>
    <w:rsid w:val="0014001D"/>
    <w:rsid w:val="001422B7"/>
    <w:rsid w:val="001508C2"/>
    <w:rsid w:val="001515D7"/>
    <w:rsid w:val="001518A4"/>
    <w:rsid w:val="00152A4C"/>
    <w:rsid w:val="0015372D"/>
    <w:rsid w:val="001614D0"/>
    <w:rsid w:val="001659B1"/>
    <w:rsid w:val="001700FD"/>
    <w:rsid w:val="001A1D9E"/>
    <w:rsid w:val="001A386F"/>
    <w:rsid w:val="001A403D"/>
    <w:rsid w:val="001A661E"/>
    <w:rsid w:val="001D2DEF"/>
    <w:rsid w:val="001D3B4A"/>
    <w:rsid w:val="001E555C"/>
    <w:rsid w:val="00200C98"/>
    <w:rsid w:val="00205DDD"/>
    <w:rsid w:val="00206EEB"/>
    <w:rsid w:val="002118FA"/>
    <w:rsid w:val="00213369"/>
    <w:rsid w:val="002219BA"/>
    <w:rsid w:val="0023096D"/>
    <w:rsid w:val="00255776"/>
    <w:rsid w:val="00256E2C"/>
    <w:rsid w:val="002657AF"/>
    <w:rsid w:val="002826A9"/>
    <w:rsid w:val="00287720"/>
    <w:rsid w:val="002908CF"/>
    <w:rsid w:val="00295733"/>
    <w:rsid w:val="002A0184"/>
    <w:rsid w:val="002A052C"/>
    <w:rsid w:val="002A3A3F"/>
    <w:rsid w:val="002B30D0"/>
    <w:rsid w:val="002B67A4"/>
    <w:rsid w:val="002E1198"/>
    <w:rsid w:val="002F7409"/>
    <w:rsid w:val="003030C4"/>
    <w:rsid w:val="003062A2"/>
    <w:rsid w:val="003067DE"/>
    <w:rsid w:val="00311978"/>
    <w:rsid w:val="003207C5"/>
    <w:rsid w:val="0032080D"/>
    <w:rsid w:val="00321130"/>
    <w:rsid w:val="003212C2"/>
    <w:rsid w:val="00326667"/>
    <w:rsid w:val="003334C9"/>
    <w:rsid w:val="00344661"/>
    <w:rsid w:val="003452B6"/>
    <w:rsid w:val="00352CCB"/>
    <w:rsid w:val="003537A6"/>
    <w:rsid w:val="003602B4"/>
    <w:rsid w:val="003720E2"/>
    <w:rsid w:val="00374AC7"/>
    <w:rsid w:val="00384A42"/>
    <w:rsid w:val="003850F2"/>
    <w:rsid w:val="00385CA6"/>
    <w:rsid w:val="00390013"/>
    <w:rsid w:val="00390EA4"/>
    <w:rsid w:val="003947C4"/>
    <w:rsid w:val="003A2531"/>
    <w:rsid w:val="003A6270"/>
    <w:rsid w:val="003A6299"/>
    <w:rsid w:val="003B1200"/>
    <w:rsid w:val="003B2E1E"/>
    <w:rsid w:val="003C4271"/>
    <w:rsid w:val="003C46E6"/>
    <w:rsid w:val="003D141E"/>
    <w:rsid w:val="003E1F34"/>
    <w:rsid w:val="003E37DF"/>
    <w:rsid w:val="003E6188"/>
    <w:rsid w:val="003E75D1"/>
    <w:rsid w:val="004079A7"/>
    <w:rsid w:val="004114D2"/>
    <w:rsid w:val="00412A7D"/>
    <w:rsid w:val="004158B1"/>
    <w:rsid w:val="00420549"/>
    <w:rsid w:val="00425404"/>
    <w:rsid w:val="00434B56"/>
    <w:rsid w:val="00444AA5"/>
    <w:rsid w:val="00460E61"/>
    <w:rsid w:val="00463ECC"/>
    <w:rsid w:val="00491B37"/>
    <w:rsid w:val="00495731"/>
    <w:rsid w:val="00497F2E"/>
    <w:rsid w:val="004A1C14"/>
    <w:rsid w:val="004B19C6"/>
    <w:rsid w:val="004B4BF4"/>
    <w:rsid w:val="004C4D43"/>
    <w:rsid w:val="004C4FAC"/>
    <w:rsid w:val="004C5E41"/>
    <w:rsid w:val="004D07C7"/>
    <w:rsid w:val="004E5C58"/>
    <w:rsid w:val="004E7C35"/>
    <w:rsid w:val="004F4CF3"/>
    <w:rsid w:val="004F7062"/>
    <w:rsid w:val="00501192"/>
    <w:rsid w:val="00514795"/>
    <w:rsid w:val="005155BA"/>
    <w:rsid w:val="005411BE"/>
    <w:rsid w:val="005439D1"/>
    <w:rsid w:val="00583DAC"/>
    <w:rsid w:val="00584511"/>
    <w:rsid w:val="00587ED1"/>
    <w:rsid w:val="005907FD"/>
    <w:rsid w:val="005D23D0"/>
    <w:rsid w:val="005E1DF9"/>
    <w:rsid w:val="005F153E"/>
    <w:rsid w:val="005F2810"/>
    <w:rsid w:val="005F57EE"/>
    <w:rsid w:val="005F633D"/>
    <w:rsid w:val="00610306"/>
    <w:rsid w:val="00627B4F"/>
    <w:rsid w:val="00634B32"/>
    <w:rsid w:val="00635334"/>
    <w:rsid w:val="00653249"/>
    <w:rsid w:val="0067374B"/>
    <w:rsid w:val="00691A08"/>
    <w:rsid w:val="00695B44"/>
    <w:rsid w:val="006A515A"/>
    <w:rsid w:val="006C58B9"/>
    <w:rsid w:val="006D7B25"/>
    <w:rsid w:val="006D7B59"/>
    <w:rsid w:val="006D7F57"/>
    <w:rsid w:val="006E3B1F"/>
    <w:rsid w:val="006E4DFF"/>
    <w:rsid w:val="006F6DF4"/>
    <w:rsid w:val="00702BF6"/>
    <w:rsid w:val="00713700"/>
    <w:rsid w:val="00717458"/>
    <w:rsid w:val="00727A41"/>
    <w:rsid w:val="007315BE"/>
    <w:rsid w:val="00746274"/>
    <w:rsid w:val="00750AE0"/>
    <w:rsid w:val="007529C0"/>
    <w:rsid w:val="00787DD0"/>
    <w:rsid w:val="0079003B"/>
    <w:rsid w:val="00795935"/>
    <w:rsid w:val="007A711C"/>
    <w:rsid w:val="007B13F0"/>
    <w:rsid w:val="007B7D60"/>
    <w:rsid w:val="007C35FB"/>
    <w:rsid w:val="007C6509"/>
    <w:rsid w:val="007D2958"/>
    <w:rsid w:val="007D3228"/>
    <w:rsid w:val="007E749C"/>
    <w:rsid w:val="007E7A88"/>
    <w:rsid w:val="007E7B75"/>
    <w:rsid w:val="007F0004"/>
    <w:rsid w:val="007F00F3"/>
    <w:rsid w:val="00802FD2"/>
    <w:rsid w:val="00807B44"/>
    <w:rsid w:val="00814972"/>
    <w:rsid w:val="0081735E"/>
    <w:rsid w:val="00820941"/>
    <w:rsid w:val="008246F8"/>
    <w:rsid w:val="00824D13"/>
    <w:rsid w:val="00826A05"/>
    <w:rsid w:val="00832823"/>
    <w:rsid w:val="00844E6A"/>
    <w:rsid w:val="00847C7E"/>
    <w:rsid w:val="0085617B"/>
    <w:rsid w:val="00884D70"/>
    <w:rsid w:val="00887683"/>
    <w:rsid w:val="0089789B"/>
    <w:rsid w:val="008A3F98"/>
    <w:rsid w:val="008A40E8"/>
    <w:rsid w:val="008A5807"/>
    <w:rsid w:val="008A7021"/>
    <w:rsid w:val="008B4DDD"/>
    <w:rsid w:val="008C0A0C"/>
    <w:rsid w:val="008C2863"/>
    <w:rsid w:val="008C4B26"/>
    <w:rsid w:val="008C58AC"/>
    <w:rsid w:val="008D1012"/>
    <w:rsid w:val="008D5EB2"/>
    <w:rsid w:val="008E0EEA"/>
    <w:rsid w:val="008E465F"/>
    <w:rsid w:val="008F4BD0"/>
    <w:rsid w:val="008F55CE"/>
    <w:rsid w:val="008F56F7"/>
    <w:rsid w:val="009060BF"/>
    <w:rsid w:val="0091412C"/>
    <w:rsid w:val="009148DB"/>
    <w:rsid w:val="00914BBC"/>
    <w:rsid w:val="009153F4"/>
    <w:rsid w:val="0092494D"/>
    <w:rsid w:val="00931FEC"/>
    <w:rsid w:val="009371FC"/>
    <w:rsid w:val="00937ADD"/>
    <w:rsid w:val="00940DF8"/>
    <w:rsid w:val="00953024"/>
    <w:rsid w:val="00956CB7"/>
    <w:rsid w:val="00961CB2"/>
    <w:rsid w:val="009623DC"/>
    <w:rsid w:val="00965FC0"/>
    <w:rsid w:val="00971F3F"/>
    <w:rsid w:val="00996F7B"/>
    <w:rsid w:val="009B785E"/>
    <w:rsid w:val="009C1AC8"/>
    <w:rsid w:val="009C4ED7"/>
    <w:rsid w:val="009E3043"/>
    <w:rsid w:val="009E48C4"/>
    <w:rsid w:val="009E7BAF"/>
    <w:rsid w:val="009F14B2"/>
    <w:rsid w:val="009F180F"/>
    <w:rsid w:val="00A175A5"/>
    <w:rsid w:val="00A205D8"/>
    <w:rsid w:val="00A21F19"/>
    <w:rsid w:val="00A24393"/>
    <w:rsid w:val="00A26AE8"/>
    <w:rsid w:val="00A35C6B"/>
    <w:rsid w:val="00A35E2A"/>
    <w:rsid w:val="00A36DC5"/>
    <w:rsid w:val="00A37290"/>
    <w:rsid w:val="00A40829"/>
    <w:rsid w:val="00A5154D"/>
    <w:rsid w:val="00A54281"/>
    <w:rsid w:val="00A64305"/>
    <w:rsid w:val="00A65D3C"/>
    <w:rsid w:val="00A74038"/>
    <w:rsid w:val="00AB3594"/>
    <w:rsid w:val="00AB7E8C"/>
    <w:rsid w:val="00AC158B"/>
    <w:rsid w:val="00AC1F14"/>
    <w:rsid w:val="00AD3619"/>
    <w:rsid w:val="00AD6CFA"/>
    <w:rsid w:val="00AF25D3"/>
    <w:rsid w:val="00AF5961"/>
    <w:rsid w:val="00B00302"/>
    <w:rsid w:val="00B07C4B"/>
    <w:rsid w:val="00B10957"/>
    <w:rsid w:val="00B21F15"/>
    <w:rsid w:val="00B340C1"/>
    <w:rsid w:val="00B35B7B"/>
    <w:rsid w:val="00B36CBB"/>
    <w:rsid w:val="00B41EAB"/>
    <w:rsid w:val="00B44E48"/>
    <w:rsid w:val="00B531F2"/>
    <w:rsid w:val="00B61925"/>
    <w:rsid w:val="00B67141"/>
    <w:rsid w:val="00B7405F"/>
    <w:rsid w:val="00B76168"/>
    <w:rsid w:val="00B86681"/>
    <w:rsid w:val="00BB2536"/>
    <w:rsid w:val="00BB526E"/>
    <w:rsid w:val="00BB7977"/>
    <w:rsid w:val="00BC0F00"/>
    <w:rsid w:val="00BD3EEC"/>
    <w:rsid w:val="00BD45E9"/>
    <w:rsid w:val="00BF1D3C"/>
    <w:rsid w:val="00BF274B"/>
    <w:rsid w:val="00BF442C"/>
    <w:rsid w:val="00BF7A37"/>
    <w:rsid w:val="00BF7F50"/>
    <w:rsid w:val="00C044A8"/>
    <w:rsid w:val="00C06884"/>
    <w:rsid w:val="00C21CBF"/>
    <w:rsid w:val="00C244C3"/>
    <w:rsid w:val="00C25684"/>
    <w:rsid w:val="00C320C5"/>
    <w:rsid w:val="00C35375"/>
    <w:rsid w:val="00C36ACC"/>
    <w:rsid w:val="00C41BD9"/>
    <w:rsid w:val="00C44EB9"/>
    <w:rsid w:val="00C54321"/>
    <w:rsid w:val="00C64ABD"/>
    <w:rsid w:val="00C67B79"/>
    <w:rsid w:val="00C70B87"/>
    <w:rsid w:val="00C70E4B"/>
    <w:rsid w:val="00C91CEF"/>
    <w:rsid w:val="00C94283"/>
    <w:rsid w:val="00C94DB9"/>
    <w:rsid w:val="00CA32DE"/>
    <w:rsid w:val="00CA37A9"/>
    <w:rsid w:val="00CB509B"/>
    <w:rsid w:val="00CC438E"/>
    <w:rsid w:val="00CD2250"/>
    <w:rsid w:val="00CD4969"/>
    <w:rsid w:val="00CD537E"/>
    <w:rsid w:val="00CE0BAB"/>
    <w:rsid w:val="00CE292A"/>
    <w:rsid w:val="00CE4B41"/>
    <w:rsid w:val="00CE710C"/>
    <w:rsid w:val="00CE7ECA"/>
    <w:rsid w:val="00CF0672"/>
    <w:rsid w:val="00CF24FC"/>
    <w:rsid w:val="00CF5BFD"/>
    <w:rsid w:val="00CF7E83"/>
    <w:rsid w:val="00D04165"/>
    <w:rsid w:val="00D168E4"/>
    <w:rsid w:val="00D17F5C"/>
    <w:rsid w:val="00D30C9F"/>
    <w:rsid w:val="00D31620"/>
    <w:rsid w:val="00D328E7"/>
    <w:rsid w:val="00D35B60"/>
    <w:rsid w:val="00D367A1"/>
    <w:rsid w:val="00D46ABE"/>
    <w:rsid w:val="00D60E1D"/>
    <w:rsid w:val="00D617D4"/>
    <w:rsid w:val="00D722A4"/>
    <w:rsid w:val="00D93DA2"/>
    <w:rsid w:val="00DA53D6"/>
    <w:rsid w:val="00DA67AE"/>
    <w:rsid w:val="00DB06AC"/>
    <w:rsid w:val="00DC0FE8"/>
    <w:rsid w:val="00E03707"/>
    <w:rsid w:val="00E11D52"/>
    <w:rsid w:val="00E17388"/>
    <w:rsid w:val="00E1746E"/>
    <w:rsid w:val="00E401C8"/>
    <w:rsid w:val="00E63F98"/>
    <w:rsid w:val="00E94DFB"/>
    <w:rsid w:val="00E95467"/>
    <w:rsid w:val="00EA5EA9"/>
    <w:rsid w:val="00EB18AA"/>
    <w:rsid w:val="00EB7A72"/>
    <w:rsid w:val="00EC4B3B"/>
    <w:rsid w:val="00EC5E54"/>
    <w:rsid w:val="00ED0E86"/>
    <w:rsid w:val="00ED62E7"/>
    <w:rsid w:val="00EE5966"/>
    <w:rsid w:val="00EF2FD1"/>
    <w:rsid w:val="00F24052"/>
    <w:rsid w:val="00F2407A"/>
    <w:rsid w:val="00F36000"/>
    <w:rsid w:val="00F409E2"/>
    <w:rsid w:val="00F412F0"/>
    <w:rsid w:val="00F51A62"/>
    <w:rsid w:val="00F65A2F"/>
    <w:rsid w:val="00F65DA4"/>
    <w:rsid w:val="00F7602A"/>
    <w:rsid w:val="00F8085E"/>
    <w:rsid w:val="00F84710"/>
    <w:rsid w:val="00F84C62"/>
    <w:rsid w:val="00F914E6"/>
    <w:rsid w:val="00F932E2"/>
    <w:rsid w:val="00F978B5"/>
    <w:rsid w:val="00FA3A2B"/>
    <w:rsid w:val="00FA52AD"/>
    <w:rsid w:val="00FB18DB"/>
    <w:rsid w:val="00FB412B"/>
    <w:rsid w:val="00FC14FE"/>
    <w:rsid w:val="00FC6615"/>
    <w:rsid w:val="00FD58C4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2</cp:revision>
  <dcterms:created xsi:type="dcterms:W3CDTF">2012-11-13T18:59:00Z</dcterms:created>
  <dcterms:modified xsi:type="dcterms:W3CDTF">2012-12-17T17:20:00Z</dcterms:modified>
</cp:coreProperties>
</file>