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376C7" w14:textId="77777777" w:rsidR="00A72102" w:rsidRPr="009B5EC0" w:rsidRDefault="00D560DD" w:rsidP="00865F5A">
      <w:pPr>
        <w:jc w:val="center"/>
        <w:rPr>
          <w:rFonts w:ascii="Arial" w:hAnsi="Arial" w:cs="Arial"/>
          <w:sz w:val="21"/>
          <w:szCs w:val="21"/>
        </w:rPr>
      </w:pPr>
      <w:r w:rsidRPr="009B5EC0">
        <w:rPr>
          <w:rFonts w:ascii="Arial" w:hAnsi="Arial" w:cs="Arial"/>
          <w:b/>
          <w:noProof/>
        </w:rPr>
        <w:drawing>
          <wp:inline distT="0" distB="0" distL="0" distR="0" wp14:anchorId="7E8376F9" wp14:editId="7E8376FA">
            <wp:extent cx="2832148" cy="579698"/>
            <wp:effectExtent l="0" t="0" r="6350" b="0"/>
            <wp:docPr id="5" name="Picture 5"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8470" cy="599414"/>
                    </a:xfrm>
                    <a:prstGeom prst="rect">
                      <a:avLst/>
                    </a:prstGeom>
                  </pic:spPr>
                </pic:pic>
              </a:graphicData>
            </a:graphic>
          </wp:inline>
        </w:drawing>
      </w:r>
    </w:p>
    <w:p w14:paraId="1B8165D2" w14:textId="1FB60617" w:rsidR="00036A99" w:rsidRPr="00736A36" w:rsidRDefault="00694DBC" w:rsidP="00B23A11">
      <w:pPr>
        <w:pStyle w:val="Heading1"/>
        <w:rPr>
          <w:color w:val="9900CC"/>
        </w:rPr>
      </w:pPr>
      <w:bookmarkStart w:id="0" w:name="_MON_1298898846"/>
      <w:bookmarkEnd w:id="0"/>
      <w:r>
        <w:t xml:space="preserve">I. </w:t>
      </w:r>
      <w:r w:rsidR="00865F5A" w:rsidRPr="00736A36">
        <w:t>Course and Instructor</w:t>
      </w:r>
      <w:r w:rsidR="54C34373" w:rsidRPr="00736A36">
        <w:t xml:space="preserve"> </w:t>
      </w:r>
    </w:p>
    <w:p w14:paraId="632D3EC4" w14:textId="77777777" w:rsidR="00DE1B8D" w:rsidRDefault="00DE1B8D" w:rsidP="00DE1B8D">
      <w:pPr>
        <w:tabs>
          <w:tab w:val="left" w:pos="2880"/>
          <w:tab w:val="left" w:pos="5760"/>
          <w:tab w:val="left" w:pos="8280"/>
        </w:tabs>
        <w:spacing w:after="0" w:line="240" w:lineRule="auto"/>
        <w:ind w:left="360"/>
        <w:rPr>
          <w:rFonts w:ascii="Arial" w:hAnsi="Arial" w:cs="Arial"/>
        </w:rPr>
      </w:pPr>
    </w:p>
    <w:p w14:paraId="7E8376CC" w14:textId="0A378437" w:rsidR="0077734F" w:rsidRPr="00DE1B8D" w:rsidRDefault="00865F5A" w:rsidP="00DE1B8D">
      <w:pPr>
        <w:tabs>
          <w:tab w:val="left" w:pos="2880"/>
          <w:tab w:val="left" w:pos="5760"/>
          <w:tab w:val="left" w:pos="8280"/>
        </w:tabs>
        <w:spacing w:after="0" w:line="240" w:lineRule="auto"/>
        <w:ind w:left="360"/>
        <w:rPr>
          <w:rFonts w:ascii="Arial" w:hAnsi="Arial" w:cs="Arial"/>
        </w:rPr>
        <w:sectPr w:rsidR="0077734F" w:rsidRPr="00DE1B8D" w:rsidSect="00CC05BE">
          <w:headerReference w:type="default" r:id="rId12"/>
          <w:footerReference w:type="default" r:id="rId13"/>
          <w:footerReference w:type="first" r:id="rId14"/>
          <w:type w:val="continuous"/>
          <w:pgSz w:w="12240" w:h="15840"/>
          <w:pgMar w:top="720" w:right="720" w:bottom="720" w:left="720" w:header="720" w:footer="144" w:gutter="0"/>
          <w:cols w:space="720"/>
          <w:titlePg/>
          <w:docGrid w:linePitch="360"/>
        </w:sectPr>
      </w:pPr>
      <w:r w:rsidRPr="00DE1B8D">
        <w:rPr>
          <w:rFonts w:ascii="Arial" w:hAnsi="Arial" w:cs="Arial"/>
        </w:rPr>
        <w:t>Format</w:t>
      </w:r>
      <w:r w:rsidR="0077734F" w:rsidRPr="00DE1B8D">
        <w:rPr>
          <w:rFonts w:ascii="Arial" w:hAnsi="Arial" w:cs="Arial"/>
        </w:rPr>
        <w:t>:</w:t>
      </w:r>
      <w:r w:rsidR="4C0DC8B7" w:rsidRPr="00DE1B8D">
        <w:rPr>
          <w:rFonts w:ascii="Arial" w:hAnsi="Arial" w:cs="Arial"/>
        </w:rPr>
        <w:t xml:space="preserve"> </w:t>
      </w:r>
      <w:r w:rsidR="00DE1B8D">
        <w:rPr>
          <w:rFonts w:ascii="Arial" w:hAnsi="Arial" w:cs="Arial"/>
        </w:rPr>
        <w:t xml:space="preserve">live class with in-person </w:t>
      </w:r>
      <w:r w:rsidR="00B13E62">
        <w:rPr>
          <w:rFonts w:ascii="Arial" w:hAnsi="Arial" w:cs="Arial"/>
        </w:rPr>
        <w:t xml:space="preserve">student </w:t>
      </w:r>
      <w:r w:rsidR="00DE1B8D">
        <w:rPr>
          <w:rFonts w:ascii="Arial" w:hAnsi="Arial" w:cs="Arial"/>
        </w:rPr>
        <w:t>attendance required at all class sessions</w:t>
      </w:r>
      <w:r w:rsidR="000F0E84" w:rsidRPr="00DE1B8D">
        <w:rPr>
          <w:rFonts w:ascii="Arial" w:hAnsi="Arial" w:cs="Arial"/>
        </w:rPr>
        <w:tab/>
      </w:r>
      <w:r w:rsidR="000F0E84" w:rsidRPr="00DE1B8D">
        <w:rPr>
          <w:rFonts w:ascii="Arial" w:hAnsi="Arial" w:cs="Arial"/>
        </w:rPr>
        <w:tab/>
      </w:r>
      <w:r w:rsidR="000F0E84" w:rsidRPr="00DE1B8D">
        <w:rPr>
          <w:rFonts w:ascii="Arial" w:hAnsi="Arial" w:cs="Arial"/>
        </w:rPr>
        <w:tab/>
      </w:r>
    </w:p>
    <w:p w14:paraId="2E41AC35" w14:textId="37BE76F6" w:rsidR="00036A99" w:rsidRPr="00DE1B8D" w:rsidRDefault="00865F5A" w:rsidP="00DE1B8D">
      <w:pPr>
        <w:tabs>
          <w:tab w:val="left" w:pos="2880"/>
          <w:tab w:val="left" w:pos="5760"/>
          <w:tab w:val="left" w:pos="8280"/>
        </w:tabs>
        <w:spacing w:after="0" w:line="240" w:lineRule="auto"/>
        <w:ind w:left="360"/>
        <w:rPr>
          <w:rFonts w:ascii="Arial" w:hAnsi="Arial" w:cs="Arial"/>
        </w:rPr>
      </w:pPr>
      <w:r w:rsidRPr="00DE1B8D">
        <w:rPr>
          <w:rFonts w:ascii="Arial" w:hAnsi="Arial" w:cs="Arial"/>
        </w:rPr>
        <w:t>Course Title:</w:t>
      </w:r>
      <w:r w:rsidR="68BAF9B4" w:rsidRPr="00DE1B8D">
        <w:rPr>
          <w:rFonts w:ascii="Arial" w:hAnsi="Arial" w:cs="Arial"/>
        </w:rPr>
        <w:t xml:space="preserve"> </w:t>
      </w:r>
      <w:r w:rsidR="00E6223F" w:rsidRPr="00DE1B8D">
        <w:rPr>
          <w:rFonts w:ascii="Arial" w:hAnsi="Arial" w:cs="Arial"/>
        </w:rPr>
        <w:t>Foundations of Sustainability</w:t>
      </w:r>
    </w:p>
    <w:p w14:paraId="2F5D3890" w14:textId="46A0FED3" w:rsidR="00036A99" w:rsidRPr="00DE1B8D" w:rsidRDefault="00865F5A" w:rsidP="00DE1B8D">
      <w:pPr>
        <w:tabs>
          <w:tab w:val="left" w:pos="2880"/>
          <w:tab w:val="left" w:pos="5760"/>
          <w:tab w:val="left" w:pos="8280"/>
        </w:tabs>
        <w:spacing w:after="0" w:line="240" w:lineRule="auto"/>
        <w:ind w:left="360"/>
        <w:rPr>
          <w:rFonts w:ascii="Arial" w:hAnsi="Arial" w:cs="Arial"/>
        </w:rPr>
      </w:pPr>
      <w:r w:rsidRPr="00DE1B8D">
        <w:rPr>
          <w:rFonts w:ascii="Arial" w:hAnsi="Arial" w:cs="Arial"/>
        </w:rPr>
        <w:t>Course Code:</w:t>
      </w:r>
      <w:r w:rsidR="68BAF9B4" w:rsidRPr="00DE1B8D">
        <w:rPr>
          <w:rFonts w:ascii="Arial" w:hAnsi="Arial" w:cs="Arial"/>
        </w:rPr>
        <w:t xml:space="preserve"> </w:t>
      </w:r>
      <w:r w:rsidR="000F0E84" w:rsidRPr="00DE1B8D">
        <w:rPr>
          <w:rFonts w:ascii="Arial" w:hAnsi="Arial" w:cs="Arial"/>
        </w:rPr>
        <w:t xml:space="preserve">19/FA: </w:t>
      </w:r>
      <w:r w:rsidR="00E6223F" w:rsidRPr="00DE1B8D">
        <w:rPr>
          <w:rFonts w:ascii="Arial" w:hAnsi="Arial" w:cs="Arial"/>
        </w:rPr>
        <w:t>SUS 300-SB01</w:t>
      </w:r>
      <w:r w:rsidR="000F0E84" w:rsidRPr="00DE1B8D">
        <w:rPr>
          <w:rFonts w:ascii="Arial" w:hAnsi="Arial" w:cs="Arial"/>
        </w:rPr>
        <w:t>: 1</w:t>
      </w:r>
      <w:r w:rsidR="00E6223F" w:rsidRPr="00DE1B8D">
        <w:rPr>
          <w:rFonts w:ascii="Arial" w:hAnsi="Arial" w:cs="Arial"/>
        </w:rPr>
        <w:t>82</w:t>
      </w:r>
      <w:r w:rsidR="000F0E84" w:rsidRPr="00DE1B8D">
        <w:rPr>
          <w:rFonts w:ascii="Arial" w:hAnsi="Arial" w:cs="Arial"/>
        </w:rPr>
        <w:t>84</w:t>
      </w:r>
    </w:p>
    <w:p w14:paraId="1A308C36" w14:textId="33605373" w:rsidR="00036A99" w:rsidRPr="00DE1B8D" w:rsidRDefault="00865F5A" w:rsidP="00DE1B8D">
      <w:pPr>
        <w:tabs>
          <w:tab w:val="left" w:pos="2880"/>
          <w:tab w:val="left" w:pos="5760"/>
          <w:tab w:val="left" w:pos="8280"/>
        </w:tabs>
        <w:spacing w:after="0" w:line="240" w:lineRule="auto"/>
        <w:ind w:left="360"/>
        <w:rPr>
          <w:rFonts w:ascii="Arial" w:hAnsi="Arial" w:cs="Arial"/>
        </w:rPr>
      </w:pPr>
      <w:r w:rsidRPr="00DE1B8D">
        <w:rPr>
          <w:rFonts w:ascii="Arial" w:hAnsi="Arial" w:cs="Arial"/>
        </w:rPr>
        <w:t>Semester:</w:t>
      </w:r>
      <w:r w:rsidR="7718F33D" w:rsidRPr="00DE1B8D">
        <w:rPr>
          <w:rFonts w:ascii="Arial" w:hAnsi="Arial" w:cs="Arial"/>
        </w:rPr>
        <w:t xml:space="preserve"> </w:t>
      </w:r>
      <w:r w:rsidR="000F0E84" w:rsidRPr="00DE1B8D">
        <w:rPr>
          <w:rFonts w:ascii="Arial" w:hAnsi="Arial" w:cs="Arial"/>
        </w:rPr>
        <w:t>Fall 2019</w:t>
      </w:r>
    </w:p>
    <w:p w14:paraId="5E87DE9C" w14:textId="79EFF01C" w:rsidR="00036A99" w:rsidRPr="00DE1B8D" w:rsidRDefault="00865F5A" w:rsidP="00DE1B8D">
      <w:pPr>
        <w:tabs>
          <w:tab w:val="left" w:pos="2880"/>
          <w:tab w:val="left" w:pos="5760"/>
          <w:tab w:val="left" w:pos="8280"/>
        </w:tabs>
        <w:spacing w:after="0" w:line="240" w:lineRule="auto"/>
        <w:ind w:left="360"/>
        <w:rPr>
          <w:rFonts w:ascii="Arial" w:hAnsi="Arial" w:cs="Arial"/>
        </w:rPr>
      </w:pPr>
      <w:r w:rsidRPr="00DE1B8D">
        <w:rPr>
          <w:rFonts w:ascii="Arial" w:hAnsi="Arial" w:cs="Arial"/>
        </w:rPr>
        <w:t>Meeting Days &amp; Times:</w:t>
      </w:r>
      <w:r w:rsidR="7718F33D" w:rsidRPr="00DE1B8D">
        <w:rPr>
          <w:rFonts w:ascii="Arial" w:hAnsi="Arial" w:cs="Arial"/>
        </w:rPr>
        <w:t xml:space="preserve"> </w:t>
      </w:r>
      <w:r w:rsidR="00E6223F" w:rsidRPr="00DE1B8D">
        <w:rPr>
          <w:rFonts w:ascii="Arial" w:hAnsi="Arial" w:cs="Arial"/>
        </w:rPr>
        <w:t>Mon</w:t>
      </w:r>
      <w:r w:rsidR="000F0E84" w:rsidRPr="00DE1B8D">
        <w:rPr>
          <w:rFonts w:ascii="Arial" w:hAnsi="Arial" w:cs="Arial"/>
        </w:rPr>
        <w:t>day</w:t>
      </w:r>
      <w:r w:rsidR="00E6223F" w:rsidRPr="00DE1B8D">
        <w:rPr>
          <w:rFonts w:ascii="Arial" w:hAnsi="Arial" w:cs="Arial"/>
        </w:rPr>
        <w:t>s,</w:t>
      </w:r>
      <w:r w:rsidR="000F0E84" w:rsidRPr="00DE1B8D">
        <w:rPr>
          <w:rFonts w:ascii="Arial" w:hAnsi="Arial" w:cs="Arial"/>
        </w:rPr>
        <w:t xml:space="preserve"> </w:t>
      </w:r>
      <w:r w:rsidR="00E6223F" w:rsidRPr="00DE1B8D">
        <w:rPr>
          <w:rFonts w:ascii="Arial" w:hAnsi="Arial" w:cs="Arial"/>
        </w:rPr>
        <w:t>12:20-3:00 PM</w:t>
      </w:r>
    </w:p>
    <w:p w14:paraId="03ACBF29" w14:textId="7B3F8A4A" w:rsidR="00036A99" w:rsidRPr="00DE1B8D" w:rsidRDefault="00865F5A" w:rsidP="00DE1B8D">
      <w:pPr>
        <w:tabs>
          <w:tab w:val="left" w:pos="2880"/>
          <w:tab w:val="left" w:pos="5760"/>
          <w:tab w:val="left" w:pos="8280"/>
        </w:tabs>
        <w:spacing w:after="0" w:line="240" w:lineRule="auto"/>
        <w:ind w:left="360"/>
        <w:rPr>
          <w:rFonts w:ascii="Arial" w:hAnsi="Arial" w:cs="Arial"/>
        </w:rPr>
      </w:pPr>
      <w:r w:rsidRPr="00DE1B8D">
        <w:rPr>
          <w:rFonts w:ascii="Arial" w:hAnsi="Arial" w:cs="Arial"/>
        </w:rPr>
        <w:t>Class Location:</w:t>
      </w:r>
      <w:r w:rsidR="68BAF9B4" w:rsidRPr="00DE1B8D">
        <w:rPr>
          <w:rFonts w:ascii="Arial" w:hAnsi="Arial" w:cs="Arial"/>
        </w:rPr>
        <w:t xml:space="preserve"> </w:t>
      </w:r>
      <w:r w:rsidR="00E6223F" w:rsidRPr="00DE1B8D">
        <w:rPr>
          <w:rFonts w:ascii="Arial" w:hAnsi="Arial" w:cs="Arial"/>
        </w:rPr>
        <w:t>Steamboat Academic Center, Room 216</w:t>
      </w:r>
    </w:p>
    <w:p w14:paraId="17AEFA65" w14:textId="679BEF17" w:rsidR="00036A99" w:rsidRPr="00DE1B8D" w:rsidRDefault="00865F5A" w:rsidP="00DE1B8D">
      <w:pPr>
        <w:tabs>
          <w:tab w:val="left" w:pos="2880"/>
          <w:tab w:val="left" w:pos="5760"/>
          <w:tab w:val="left" w:pos="8280"/>
        </w:tabs>
        <w:spacing w:after="0" w:line="240" w:lineRule="auto"/>
        <w:ind w:left="360"/>
        <w:rPr>
          <w:rFonts w:ascii="Arial" w:hAnsi="Arial" w:cs="Arial"/>
        </w:rPr>
      </w:pPr>
      <w:r w:rsidRPr="00DE1B8D">
        <w:rPr>
          <w:rFonts w:ascii="Arial" w:hAnsi="Arial" w:cs="Arial"/>
        </w:rPr>
        <w:t>Syn</w:t>
      </w:r>
      <w:r w:rsidR="00036A99" w:rsidRPr="00DE1B8D">
        <w:rPr>
          <w:rFonts w:ascii="Arial" w:hAnsi="Arial" w:cs="Arial"/>
        </w:rPr>
        <w:t>.</w:t>
      </w:r>
      <w:r w:rsidRPr="00DE1B8D">
        <w:rPr>
          <w:rFonts w:ascii="Arial" w:hAnsi="Arial" w:cs="Arial"/>
        </w:rPr>
        <w:t xml:space="preserve"> Number:</w:t>
      </w:r>
      <w:r w:rsidR="00DE1B8D">
        <w:rPr>
          <w:rFonts w:ascii="Arial" w:hAnsi="Arial" w:cs="Arial"/>
        </w:rPr>
        <w:t xml:space="preserve"> </w:t>
      </w:r>
      <w:r w:rsidR="00AA194F" w:rsidRPr="00DE1B8D">
        <w:rPr>
          <w:rFonts w:ascii="Arial" w:hAnsi="Arial" w:cs="Arial"/>
        </w:rPr>
        <w:t>1</w:t>
      </w:r>
      <w:r w:rsidR="00E6223F" w:rsidRPr="00DE1B8D">
        <w:rPr>
          <w:rFonts w:ascii="Arial" w:hAnsi="Arial" w:cs="Arial"/>
        </w:rPr>
        <w:t>82</w:t>
      </w:r>
      <w:r w:rsidR="00AA194F" w:rsidRPr="00DE1B8D">
        <w:rPr>
          <w:rFonts w:ascii="Arial" w:hAnsi="Arial" w:cs="Arial"/>
        </w:rPr>
        <w:t>84</w:t>
      </w:r>
    </w:p>
    <w:p w14:paraId="38C891AC" w14:textId="62DC557F" w:rsidR="00036A99" w:rsidRPr="00DE1B8D" w:rsidRDefault="00865F5A" w:rsidP="00DE1B8D">
      <w:pPr>
        <w:tabs>
          <w:tab w:val="left" w:pos="2880"/>
          <w:tab w:val="left" w:pos="5760"/>
          <w:tab w:val="left" w:pos="8280"/>
        </w:tabs>
        <w:spacing w:after="0" w:line="240" w:lineRule="auto"/>
        <w:ind w:left="360"/>
        <w:rPr>
          <w:rFonts w:ascii="Arial" w:hAnsi="Arial" w:cs="Arial"/>
        </w:rPr>
      </w:pPr>
      <w:r w:rsidRPr="00DE1B8D">
        <w:rPr>
          <w:rFonts w:ascii="Arial" w:hAnsi="Arial" w:cs="Arial"/>
        </w:rPr>
        <w:t>Credits:</w:t>
      </w:r>
      <w:r w:rsidR="00DE1B8D">
        <w:rPr>
          <w:rFonts w:ascii="Arial" w:hAnsi="Arial" w:cs="Arial"/>
        </w:rPr>
        <w:t xml:space="preserve"> </w:t>
      </w:r>
      <w:r w:rsidR="00AA194F" w:rsidRPr="00DE1B8D">
        <w:rPr>
          <w:rFonts w:ascii="Arial" w:hAnsi="Arial" w:cs="Arial"/>
        </w:rPr>
        <w:t>3</w:t>
      </w:r>
      <w:r w:rsidR="00AA194F" w:rsidRPr="00DE1B8D">
        <w:rPr>
          <w:rFonts w:ascii="Arial" w:hAnsi="Arial" w:cs="Arial"/>
        </w:rPr>
        <w:tab/>
      </w:r>
    </w:p>
    <w:p w14:paraId="48DB6FFD" w14:textId="77777777" w:rsidR="00DE1B8D" w:rsidRDefault="00DE1B8D" w:rsidP="00DE1B8D">
      <w:pPr>
        <w:tabs>
          <w:tab w:val="left" w:pos="2880"/>
          <w:tab w:val="left" w:pos="5760"/>
          <w:tab w:val="left" w:pos="8280"/>
        </w:tabs>
        <w:spacing w:after="0" w:line="240" w:lineRule="auto"/>
        <w:ind w:left="360"/>
        <w:rPr>
          <w:rFonts w:ascii="Arial" w:hAnsi="Arial" w:cs="Arial"/>
        </w:rPr>
      </w:pPr>
    </w:p>
    <w:p w14:paraId="4743C684" w14:textId="59CDD7C4" w:rsidR="00E6223F" w:rsidRPr="00DE1B8D" w:rsidRDefault="00865F5A" w:rsidP="00DE1B8D">
      <w:pPr>
        <w:tabs>
          <w:tab w:val="left" w:pos="2880"/>
          <w:tab w:val="left" w:pos="5760"/>
          <w:tab w:val="left" w:pos="8280"/>
        </w:tabs>
        <w:spacing w:after="0" w:line="240" w:lineRule="auto"/>
        <w:ind w:left="360"/>
        <w:rPr>
          <w:rFonts w:ascii="Arial" w:hAnsi="Arial" w:cs="Arial"/>
        </w:rPr>
      </w:pPr>
      <w:r w:rsidRPr="00DE1B8D">
        <w:rPr>
          <w:rFonts w:ascii="Arial" w:hAnsi="Arial" w:cs="Arial"/>
        </w:rPr>
        <w:t>Prerequisite</w:t>
      </w:r>
      <w:r w:rsidR="00E6223F" w:rsidRPr="00DE1B8D">
        <w:rPr>
          <w:rFonts w:ascii="Arial" w:hAnsi="Arial" w:cs="Arial"/>
        </w:rPr>
        <w:t>s</w:t>
      </w:r>
      <w:r w:rsidRPr="00DE1B8D">
        <w:rPr>
          <w:rFonts w:ascii="Arial" w:hAnsi="Arial" w:cs="Arial"/>
        </w:rPr>
        <w:t>:</w:t>
      </w:r>
      <w:r w:rsidR="00E6223F" w:rsidRPr="00DE1B8D">
        <w:rPr>
          <w:rFonts w:ascii="Arial" w:hAnsi="Arial" w:cs="Arial"/>
        </w:rPr>
        <w:t xml:space="preserve"> ENV 101, MAT 120 (or higher, and ENG 122. Students may take these courses</w:t>
      </w:r>
    </w:p>
    <w:p w14:paraId="4FAA531B" w14:textId="4876C4BD" w:rsidR="00036A99" w:rsidRPr="00DE1B8D" w:rsidRDefault="00E6223F" w:rsidP="00DE1B8D">
      <w:pPr>
        <w:tabs>
          <w:tab w:val="left" w:pos="2880"/>
          <w:tab w:val="left" w:pos="5760"/>
          <w:tab w:val="left" w:pos="8280"/>
        </w:tabs>
        <w:spacing w:after="0" w:line="240" w:lineRule="auto"/>
        <w:ind w:left="360"/>
        <w:rPr>
          <w:rFonts w:ascii="Arial" w:hAnsi="Arial" w:cs="Arial"/>
        </w:rPr>
      </w:pPr>
      <w:r w:rsidRPr="00DE1B8D">
        <w:rPr>
          <w:rFonts w:ascii="Arial" w:hAnsi="Arial" w:cs="Arial"/>
        </w:rPr>
        <w:t>concurrently if they have not successfully completed them with a with a grade of C- or higher prior to enrollment.</w:t>
      </w:r>
    </w:p>
    <w:p w14:paraId="0EE2F1BB" w14:textId="77777777" w:rsidR="00DE1B8D" w:rsidRDefault="00DE1B8D" w:rsidP="00DE1B8D">
      <w:pPr>
        <w:tabs>
          <w:tab w:val="left" w:pos="2880"/>
          <w:tab w:val="left" w:pos="5760"/>
          <w:tab w:val="left" w:pos="8280"/>
        </w:tabs>
        <w:spacing w:after="120" w:line="240" w:lineRule="auto"/>
        <w:ind w:left="360"/>
        <w:rPr>
          <w:rFonts w:ascii="Arial" w:hAnsi="Arial" w:cs="Arial"/>
        </w:rPr>
      </w:pPr>
    </w:p>
    <w:p w14:paraId="6C896BB7" w14:textId="25642B6E" w:rsidR="00AA194F" w:rsidRPr="00DE1B8D" w:rsidRDefault="001D4BB3" w:rsidP="00DE1B8D">
      <w:pPr>
        <w:tabs>
          <w:tab w:val="left" w:pos="2880"/>
          <w:tab w:val="left" w:pos="5760"/>
          <w:tab w:val="left" w:pos="8280"/>
        </w:tabs>
        <w:spacing w:after="120" w:line="240" w:lineRule="auto"/>
        <w:ind w:left="360"/>
        <w:rPr>
          <w:rFonts w:ascii="Arial" w:hAnsi="Arial" w:cs="Arial"/>
        </w:rPr>
      </w:pPr>
      <w:r w:rsidRPr="00DE1B8D">
        <w:rPr>
          <w:rFonts w:ascii="Arial" w:hAnsi="Arial" w:cs="Arial"/>
        </w:rPr>
        <w:t xml:space="preserve">Start Date: </w:t>
      </w:r>
      <w:r w:rsidR="00AA194F" w:rsidRPr="00DE1B8D">
        <w:rPr>
          <w:rFonts w:ascii="Arial" w:hAnsi="Arial" w:cs="Arial"/>
        </w:rPr>
        <w:t>August 2</w:t>
      </w:r>
      <w:r w:rsidR="00E6223F" w:rsidRPr="00DE1B8D">
        <w:rPr>
          <w:rFonts w:ascii="Arial" w:hAnsi="Arial" w:cs="Arial"/>
        </w:rPr>
        <w:t>6</w:t>
      </w:r>
      <w:r w:rsidR="00AA194F" w:rsidRPr="00DE1B8D">
        <w:rPr>
          <w:rFonts w:ascii="Arial" w:hAnsi="Arial" w:cs="Arial"/>
        </w:rPr>
        <w:t>, 2019</w:t>
      </w:r>
      <w:r w:rsidR="0077734F" w:rsidRPr="00DE1B8D">
        <w:rPr>
          <w:rFonts w:ascii="Arial" w:hAnsi="Arial" w:cs="Arial"/>
        </w:rPr>
        <w:tab/>
      </w:r>
      <w:r w:rsidR="0077734F" w:rsidRPr="00DE1B8D">
        <w:rPr>
          <w:rFonts w:ascii="Arial" w:hAnsi="Arial" w:cs="Arial"/>
        </w:rPr>
        <w:tab/>
      </w:r>
      <w:r w:rsidRPr="00DE1B8D">
        <w:rPr>
          <w:rFonts w:ascii="Arial" w:hAnsi="Arial" w:cs="Arial"/>
        </w:rPr>
        <w:br/>
      </w:r>
      <w:r w:rsidR="00865F5A" w:rsidRPr="00DE1B8D">
        <w:rPr>
          <w:rFonts w:ascii="Arial" w:hAnsi="Arial" w:cs="Arial"/>
        </w:rPr>
        <w:t>End Date:</w:t>
      </w:r>
      <w:r w:rsidR="00DE1B8D">
        <w:rPr>
          <w:rFonts w:ascii="Arial" w:hAnsi="Arial" w:cs="Arial"/>
        </w:rPr>
        <w:t xml:space="preserve"> </w:t>
      </w:r>
      <w:r w:rsidR="00AA194F" w:rsidRPr="00DE1B8D">
        <w:rPr>
          <w:rFonts w:ascii="Arial" w:hAnsi="Arial" w:cs="Arial"/>
        </w:rPr>
        <w:t>December 1</w:t>
      </w:r>
      <w:r w:rsidR="00E6223F" w:rsidRPr="00DE1B8D">
        <w:rPr>
          <w:rFonts w:ascii="Arial" w:hAnsi="Arial" w:cs="Arial"/>
        </w:rPr>
        <w:t>3</w:t>
      </w:r>
      <w:r w:rsidR="00AA194F" w:rsidRPr="00DE1B8D">
        <w:rPr>
          <w:rFonts w:ascii="Arial" w:hAnsi="Arial" w:cs="Arial"/>
        </w:rPr>
        <w:t>, 2019</w:t>
      </w:r>
      <w:r w:rsidRPr="00DE1B8D">
        <w:rPr>
          <w:rFonts w:ascii="Arial" w:hAnsi="Arial" w:cs="Arial"/>
        </w:rPr>
        <w:br/>
        <w:t xml:space="preserve">Refund Date: </w:t>
      </w:r>
      <w:r w:rsidR="00E6223F" w:rsidRPr="00DE1B8D">
        <w:rPr>
          <w:rFonts w:ascii="Arial" w:hAnsi="Arial" w:cs="Arial"/>
        </w:rPr>
        <w:t>September 11, 2019</w:t>
      </w:r>
      <w:r w:rsidR="00865F5A" w:rsidRPr="00DE1B8D">
        <w:rPr>
          <w:rFonts w:ascii="Arial" w:hAnsi="Arial" w:cs="Arial"/>
        </w:rPr>
        <w:br/>
        <w:t>Withdraw Date:</w:t>
      </w:r>
      <w:r w:rsidR="68BAF9B4" w:rsidRPr="00DE1B8D">
        <w:rPr>
          <w:rFonts w:ascii="Arial" w:hAnsi="Arial" w:cs="Arial"/>
        </w:rPr>
        <w:t xml:space="preserve"> </w:t>
      </w:r>
      <w:r w:rsidR="00E6223F" w:rsidRPr="00DE1B8D">
        <w:rPr>
          <w:rFonts w:ascii="Arial" w:hAnsi="Arial" w:cs="Arial"/>
        </w:rPr>
        <w:t>November 15, 2019</w:t>
      </w:r>
    </w:p>
    <w:p w14:paraId="3BD2E78B" w14:textId="7F1D32B8" w:rsidR="00E33D56" w:rsidRPr="00736A36" w:rsidRDefault="00E33D56" w:rsidP="0050271D">
      <w:pPr>
        <w:pStyle w:val="ListParagraph"/>
        <w:sectPr w:rsidR="00E33D56" w:rsidRPr="00736A36" w:rsidSect="0077734F">
          <w:type w:val="continuous"/>
          <w:pgSz w:w="12240" w:h="15840"/>
          <w:pgMar w:top="720" w:right="720" w:bottom="720" w:left="720" w:header="720" w:footer="720" w:gutter="0"/>
          <w:cols w:space="720"/>
          <w:docGrid w:linePitch="360"/>
        </w:sectPr>
      </w:pPr>
    </w:p>
    <w:p w14:paraId="2A928627" w14:textId="77777777" w:rsidR="00036A99" w:rsidRPr="00736A36" w:rsidRDefault="00036A99" w:rsidP="00B23A11">
      <w:pPr>
        <w:tabs>
          <w:tab w:val="left" w:pos="2880"/>
          <w:tab w:val="left" w:pos="5760"/>
          <w:tab w:val="left" w:pos="8280"/>
        </w:tabs>
        <w:spacing w:after="0" w:line="240" w:lineRule="auto"/>
        <w:ind w:left="360"/>
        <w:rPr>
          <w:rFonts w:ascii="Arial" w:hAnsi="Arial" w:cs="Arial"/>
          <w:b/>
          <w:color w:val="8C3FC5"/>
        </w:rPr>
      </w:pPr>
      <w:bookmarkStart w:id="1" w:name="_GoBack"/>
      <w:bookmarkEnd w:id="1"/>
    </w:p>
    <w:p w14:paraId="195504F7" w14:textId="77777777" w:rsidR="00C1208D" w:rsidRPr="009B5EC0" w:rsidRDefault="00C1208D" w:rsidP="00B23A11">
      <w:pPr>
        <w:tabs>
          <w:tab w:val="left" w:pos="2880"/>
          <w:tab w:val="left" w:pos="5760"/>
          <w:tab w:val="left" w:pos="8280"/>
        </w:tabs>
        <w:spacing w:after="0" w:line="240" w:lineRule="auto"/>
        <w:ind w:left="360"/>
        <w:rPr>
          <w:rFonts w:ascii="Arial" w:hAnsi="Arial" w:cs="Arial"/>
          <w:i/>
        </w:rPr>
      </w:pPr>
      <w:r w:rsidRPr="009B5EC0">
        <w:rPr>
          <w:rFonts w:ascii="Arial" w:hAnsi="Arial" w:cs="Arial"/>
          <w:b/>
        </w:rPr>
        <w:t>Instructor Information</w:t>
      </w:r>
    </w:p>
    <w:p w14:paraId="1E3FDFAA" w14:textId="77777777" w:rsidR="00FA4817" w:rsidRDefault="00FA4817" w:rsidP="00B23A11">
      <w:pPr>
        <w:tabs>
          <w:tab w:val="left" w:pos="2520"/>
          <w:tab w:val="left" w:pos="5760"/>
          <w:tab w:val="left" w:pos="8280"/>
        </w:tabs>
        <w:spacing w:after="0" w:line="240" w:lineRule="auto"/>
        <w:ind w:left="360"/>
        <w:rPr>
          <w:rFonts w:ascii="Arial" w:eastAsia="Arial" w:hAnsi="Arial" w:cs="Arial"/>
          <w:iCs/>
        </w:rPr>
      </w:pPr>
    </w:p>
    <w:p w14:paraId="41F6F1A6" w14:textId="26798068" w:rsidR="00E6223F" w:rsidRPr="00E6223F" w:rsidRDefault="00E6223F" w:rsidP="00B23A11">
      <w:pPr>
        <w:tabs>
          <w:tab w:val="left" w:pos="2520"/>
          <w:tab w:val="left" w:pos="5760"/>
          <w:tab w:val="left" w:pos="8280"/>
        </w:tabs>
        <w:spacing w:after="0" w:line="240" w:lineRule="auto"/>
        <w:ind w:left="360"/>
        <w:rPr>
          <w:rFonts w:ascii="Arial" w:eastAsia="Arial" w:hAnsi="Arial" w:cs="Arial"/>
          <w:iCs/>
        </w:rPr>
      </w:pPr>
      <w:r w:rsidRPr="00E6223F">
        <w:rPr>
          <w:rFonts w:ascii="Arial" w:eastAsia="Arial" w:hAnsi="Arial" w:cs="Arial"/>
          <w:iCs/>
        </w:rPr>
        <w:t>Tina Lynn Evans, Ph.D.</w:t>
      </w:r>
    </w:p>
    <w:p w14:paraId="70776C05" w14:textId="138A23AE" w:rsidR="00C1208D" w:rsidRPr="00112052" w:rsidRDefault="00C1208D" w:rsidP="00E6223F">
      <w:pPr>
        <w:tabs>
          <w:tab w:val="left" w:pos="2520"/>
          <w:tab w:val="left" w:pos="5760"/>
          <w:tab w:val="left" w:pos="8280"/>
        </w:tabs>
        <w:spacing w:after="0" w:line="240" w:lineRule="auto"/>
        <w:ind w:left="360"/>
        <w:rPr>
          <w:rFonts w:ascii="Arial" w:hAnsi="Arial" w:cs="Arial"/>
        </w:rPr>
      </w:pPr>
      <w:r w:rsidRPr="00112052">
        <w:rPr>
          <w:rFonts w:ascii="Arial" w:eastAsia="Arial" w:hAnsi="Arial" w:cs="Arial"/>
          <w:iCs/>
        </w:rPr>
        <w:t>Phone:</w:t>
      </w:r>
      <w:r w:rsidR="00E6223F">
        <w:rPr>
          <w:rFonts w:ascii="Arial" w:eastAsia="Arial" w:hAnsi="Arial" w:cs="Arial"/>
          <w:iCs/>
        </w:rPr>
        <w:t xml:space="preserve"> 970-870-4517</w:t>
      </w:r>
      <w:r w:rsidRPr="00112052">
        <w:rPr>
          <w:rFonts w:ascii="Arial" w:hAnsi="Arial" w:cs="Arial"/>
        </w:rPr>
        <w:tab/>
      </w:r>
      <w:r w:rsidRPr="00112052">
        <w:rPr>
          <w:rFonts w:ascii="Arial" w:hAnsi="Arial" w:cs="Arial"/>
        </w:rPr>
        <w:tab/>
      </w:r>
    </w:p>
    <w:p w14:paraId="3077F427" w14:textId="20F3A0D5" w:rsidR="00C1208D" w:rsidRPr="00112052" w:rsidRDefault="00E6223F" w:rsidP="00B23A11">
      <w:pPr>
        <w:tabs>
          <w:tab w:val="left" w:pos="2520"/>
        </w:tabs>
        <w:spacing w:after="0" w:line="240" w:lineRule="auto"/>
        <w:ind w:left="360"/>
        <w:rPr>
          <w:rFonts w:ascii="Arial" w:hAnsi="Arial" w:cs="Arial"/>
        </w:rPr>
      </w:pPr>
      <w:r>
        <w:rPr>
          <w:rFonts w:ascii="Arial" w:hAnsi="Arial" w:cs="Arial"/>
        </w:rPr>
        <w:t>E</w:t>
      </w:r>
      <w:r w:rsidR="00C1208D" w:rsidRPr="00112052">
        <w:rPr>
          <w:rFonts w:ascii="Arial" w:hAnsi="Arial" w:cs="Arial"/>
        </w:rPr>
        <w:t>-mail:</w:t>
      </w:r>
      <w:r>
        <w:rPr>
          <w:rFonts w:ascii="Arial" w:hAnsi="Arial" w:cs="Arial"/>
        </w:rPr>
        <w:t xml:space="preserve"> tevans@coloradomtn.edu</w:t>
      </w:r>
      <w:r w:rsidR="00C1208D" w:rsidRPr="00112052">
        <w:rPr>
          <w:rFonts w:ascii="Arial" w:hAnsi="Arial" w:cs="Arial"/>
        </w:rPr>
        <w:tab/>
      </w:r>
    </w:p>
    <w:p w14:paraId="04DE4B39" w14:textId="080E7C37" w:rsidR="00C1208D" w:rsidRPr="00112052" w:rsidRDefault="00C1208D" w:rsidP="00B23A11">
      <w:pPr>
        <w:tabs>
          <w:tab w:val="left" w:pos="2520"/>
        </w:tabs>
        <w:spacing w:after="0" w:line="240" w:lineRule="auto"/>
        <w:ind w:left="360"/>
        <w:rPr>
          <w:rFonts w:ascii="Arial" w:hAnsi="Arial" w:cs="Arial"/>
          <w:color w:val="9900CC"/>
        </w:rPr>
      </w:pPr>
      <w:r w:rsidRPr="00112052">
        <w:rPr>
          <w:rFonts w:ascii="Arial" w:hAnsi="Arial" w:cs="Arial"/>
        </w:rPr>
        <w:t>Office Number</w:t>
      </w:r>
      <w:r w:rsidRPr="00112052">
        <w:rPr>
          <w:rFonts w:ascii="Arial" w:hAnsi="Arial" w:cs="Arial"/>
          <w:color w:val="9900CC"/>
        </w:rPr>
        <w:t xml:space="preserve">: </w:t>
      </w:r>
      <w:r w:rsidR="00E6223F" w:rsidRPr="00E6223F">
        <w:rPr>
          <w:rFonts w:ascii="Arial" w:hAnsi="Arial" w:cs="Arial"/>
          <w:color w:val="000000" w:themeColor="text1"/>
        </w:rPr>
        <w:t>Bristol Hall 109 (enter through room 111)</w:t>
      </w:r>
    </w:p>
    <w:p w14:paraId="128727AF" w14:textId="77777777" w:rsidR="005676B1" w:rsidRPr="00BA2E11" w:rsidRDefault="005676B1" w:rsidP="005676B1">
      <w:pPr>
        <w:tabs>
          <w:tab w:val="left" w:pos="2520"/>
        </w:tabs>
        <w:spacing w:after="0" w:line="240" w:lineRule="auto"/>
        <w:ind w:left="360"/>
        <w:rPr>
          <w:rFonts w:ascii="Arial" w:eastAsia="Arial" w:hAnsi="Arial" w:cs="Arial"/>
          <w:iCs/>
          <w:color w:val="000000" w:themeColor="text1"/>
        </w:rPr>
      </w:pPr>
      <w:r w:rsidRPr="00BA2E11">
        <w:rPr>
          <w:rFonts w:ascii="Arial" w:eastAsia="Arial" w:hAnsi="Arial" w:cs="Arial"/>
          <w:iCs/>
          <w:color w:val="000000" w:themeColor="text1"/>
        </w:rPr>
        <w:t>Office Hours: Tuesdays, 1:30-4:30pm; Wednesdays, 10:30-11:30am and 3:00-4:00pm</w:t>
      </w:r>
    </w:p>
    <w:p w14:paraId="426F5C71" w14:textId="77777777" w:rsidR="00C1208D" w:rsidRDefault="00C1208D" w:rsidP="00494025">
      <w:pPr>
        <w:tabs>
          <w:tab w:val="left" w:pos="2880"/>
          <w:tab w:val="left" w:pos="5760"/>
          <w:tab w:val="left" w:pos="8280"/>
        </w:tabs>
        <w:spacing w:after="120" w:line="240" w:lineRule="auto"/>
        <w:ind w:left="720"/>
        <w:rPr>
          <w:rFonts w:ascii="Arial" w:hAnsi="Arial" w:cs="Arial"/>
          <w:b/>
        </w:rPr>
      </w:pPr>
    </w:p>
    <w:p w14:paraId="47A922E0" w14:textId="77777777" w:rsidR="00B23A11" w:rsidRDefault="00AE7641" w:rsidP="00B23A11">
      <w:pPr>
        <w:tabs>
          <w:tab w:val="left" w:pos="2880"/>
          <w:tab w:val="left" w:pos="5760"/>
          <w:tab w:val="left" w:pos="8280"/>
        </w:tabs>
        <w:spacing w:after="120" w:line="240" w:lineRule="auto"/>
        <w:ind w:left="360"/>
        <w:rPr>
          <w:rFonts w:ascii="Arial" w:hAnsi="Arial" w:cs="Arial"/>
          <w:b/>
        </w:rPr>
      </w:pPr>
      <w:r w:rsidRPr="009B5EC0">
        <w:rPr>
          <w:rFonts w:ascii="Arial" w:hAnsi="Arial" w:cs="Arial"/>
          <w:b/>
        </w:rPr>
        <w:t>Required Course Materials</w:t>
      </w:r>
    </w:p>
    <w:p w14:paraId="2A351537" w14:textId="7FAEC084" w:rsidR="00E46900" w:rsidRDefault="00E46900" w:rsidP="00E46900">
      <w:pPr>
        <w:tabs>
          <w:tab w:val="left" w:pos="2880"/>
          <w:tab w:val="left" w:pos="5760"/>
          <w:tab w:val="left" w:pos="8280"/>
        </w:tabs>
        <w:spacing w:after="120" w:line="240" w:lineRule="auto"/>
        <w:ind w:left="360"/>
        <w:rPr>
          <w:rFonts w:ascii="Arial" w:hAnsi="Arial" w:cs="Arial"/>
        </w:rPr>
      </w:pPr>
      <w:r w:rsidRPr="00E46900">
        <w:rPr>
          <w:rFonts w:ascii="Arial" w:hAnsi="Arial" w:cs="Arial"/>
        </w:rPr>
        <w:t>The following texts are required for this course:</w:t>
      </w:r>
    </w:p>
    <w:p w14:paraId="29876799" w14:textId="676F0C3B" w:rsidR="00E46900" w:rsidRPr="00E46900" w:rsidRDefault="00E46900" w:rsidP="00E46900">
      <w:pPr>
        <w:tabs>
          <w:tab w:val="left" w:pos="2880"/>
          <w:tab w:val="left" w:pos="5760"/>
          <w:tab w:val="left" w:pos="8280"/>
        </w:tabs>
        <w:spacing w:after="120" w:line="240" w:lineRule="auto"/>
        <w:ind w:left="1080" w:hanging="720"/>
        <w:rPr>
          <w:rFonts w:ascii="Arial" w:hAnsi="Arial" w:cs="Arial"/>
        </w:rPr>
      </w:pPr>
      <w:r w:rsidRPr="00E46900">
        <w:rPr>
          <w:rFonts w:ascii="Arial" w:hAnsi="Arial" w:cs="Arial"/>
        </w:rPr>
        <w:t xml:space="preserve">Abrams, John. </w:t>
      </w:r>
      <w:r w:rsidRPr="00E46900">
        <w:rPr>
          <w:rFonts w:ascii="Arial" w:hAnsi="Arial" w:cs="Arial"/>
          <w:i/>
        </w:rPr>
        <w:t>Companies We Keep: Employee Ownership and the Business of Community and Place</w:t>
      </w:r>
      <w:r w:rsidRPr="00E46900">
        <w:rPr>
          <w:rFonts w:ascii="Arial" w:hAnsi="Arial" w:cs="Arial"/>
        </w:rPr>
        <w:t>. White River Junction, VT: Chelsea Green, 2008.</w:t>
      </w:r>
    </w:p>
    <w:p w14:paraId="2CB60F6B" w14:textId="0095D6F0" w:rsidR="00E46900" w:rsidRDefault="00E46900" w:rsidP="00E46900">
      <w:pPr>
        <w:tabs>
          <w:tab w:val="left" w:pos="2880"/>
          <w:tab w:val="left" w:pos="5760"/>
          <w:tab w:val="left" w:pos="8280"/>
        </w:tabs>
        <w:spacing w:after="120" w:line="240" w:lineRule="auto"/>
        <w:ind w:left="1080" w:hanging="720"/>
        <w:rPr>
          <w:rFonts w:ascii="Arial" w:hAnsi="Arial" w:cs="Arial"/>
        </w:rPr>
      </w:pPr>
      <w:r w:rsidRPr="00E46900">
        <w:rPr>
          <w:rFonts w:ascii="Arial" w:hAnsi="Arial" w:cs="Arial"/>
        </w:rPr>
        <w:t xml:space="preserve">Homer-Dixon, Thomas. </w:t>
      </w:r>
      <w:r w:rsidRPr="00E46900">
        <w:rPr>
          <w:rFonts w:ascii="Arial" w:hAnsi="Arial" w:cs="Arial"/>
          <w:i/>
        </w:rPr>
        <w:t>The Upside of Down: Catastrophe, Creativity, and the Renewal of Civilization</w:t>
      </w:r>
      <w:r w:rsidRPr="00E46900">
        <w:rPr>
          <w:rFonts w:ascii="Arial" w:hAnsi="Arial" w:cs="Arial"/>
        </w:rPr>
        <w:t>. Washington, DC: Island, 2006. ISBN: 1-59726-065-7.</w:t>
      </w:r>
    </w:p>
    <w:p w14:paraId="6E9F4DAE" w14:textId="65B19178" w:rsidR="00E46900" w:rsidRDefault="00E46900" w:rsidP="00E46900">
      <w:pPr>
        <w:tabs>
          <w:tab w:val="left" w:pos="2880"/>
          <w:tab w:val="left" w:pos="5760"/>
          <w:tab w:val="left" w:pos="8280"/>
        </w:tabs>
        <w:spacing w:after="120" w:line="240" w:lineRule="auto"/>
        <w:ind w:left="360"/>
        <w:rPr>
          <w:rFonts w:ascii="Arial" w:hAnsi="Arial" w:cs="Arial"/>
        </w:rPr>
      </w:pPr>
      <w:r w:rsidRPr="00E46900">
        <w:rPr>
          <w:rFonts w:ascii="Arial" w:hAnsi="Arial" w:cs="Arial"/>
        </w:rPr>
        <w:t xml:space="preserve">Additional course materials will be made available via the Internet or Canvas. This material will be listed in the weekly modules within Canvas. As the course progresses, I may alter the readings to better address/explore a topic/area of interest/concern. Any such changes will be reflected in Canvas, and students will be notified during class. </w:t>
      </w:r>
    </w:p>
    <w:p w14:paraId="3E16B1BD" w14:textId="55A99E2E" w:rsidR="00E46900" w:rsidRPr="00E46900" w:rsidRDefault="00E46900" w:rsidP="00E46900">
      <w:pPr>
        <w:tabs>
          <w:tab w:val="left" w:pos="2880"/>
          <w:tab w:val="left" w:pos="5760"/>
          <w:tab w:val="left" w:pos="8280"/>
        </w:tabs>
        <w:spacing w:after="120" w:line="240" w:lineRule="auto"/>
        <w:ind w:left="360"/>
        <w:rPr>
          <w:rFonts w:ascii="Arial" w:hAnsi="Arial" w:cs="Arial"/>
          <w:u w:val="single"/>
        </w:rPr>
      </w:pPr>
      <w:r w:rsidRPr="00E46900">
        <w:rPr>
          <w:rFonts w:ascii="Arial" w:hAnsi="Arial" w:cs="Arial"/>
          <w:u w:val="single"/>
        </w:rPr>
        <w:t>CMC Learning Materials Program</w:t>
      </w:r>
    </w:p>
    <w:p w14:paraId="277F06FA" w14:textId="5F7A3710" w:rsidR="00B23A11" w:rsidRDefault="00781365" w:rsidP="00B23A11">
      <w:pPr>
        <w:tabs>
          <w:tab w:val="left" w:pos="2880"/>
          <w:tab w:val="left" w:pos="5760"/>
          <w:tab w:val="left" w:pos="8280"/>
        </w:tabs>
        <w:spacing w:after="120" w:line="240" w:lineRule="auto"/>
        <w:ind w:left="360"/>
        <w:rPr>
          <w:rFonts w:ascii="Arial" w:hAnsi="Arial" w:cs="Arial"/>
          <w:b/>
        </w:rPr>
      </w:pPr>
      <w:r w:rsidRPr="00781365">
        <w:rPr>
          <w:rFonts w:ascii="Arial" w:hAnsi="Arial" w:cs="Arial"/>
        </w:rPr>
        <w:t xml:space="preserve">Textbooks are automatically provided through the </w:t>
      </w:r>
      <w:r w:rsidR="006B0080">
        <w:rPr>
          <w:rFonts w:ascii="Arial" w:hAnsi="Arial" w:cs="Arial"/>
        </w:rPr>
        <w:t>Learning Materials Program (</w:t>
      </w:r>
      <w:r w:rsidRPr="00781365">
        <w:rPr>
          <w:rFonts w:ascii="Arial" w:hAnsi="Arial" w:cs="Arial"/>
        </w:rPr>
        <w:t>LMP</w:t>
      </w:r>
      <w:r w:rsidR="006B0080">
        <w:rPr>
          <w:rFonts w:ascii="Arial" w:hAnsi="Arial" w:cs="Arial"/>
        </w:rPr>
        <w:t>)</w:t>
      </w:r>
      <w:r w:rsidRPr="00781365">
        <w:rPr>
          <w:rFonts w:ascii="Arial" w:hAnsi="Arial" w:cs="Arial"/>
        </w:rPr>
        <w:t xml:space="preserve">. CMC credit students participate in the </w:t>
      </w:r>
      <w:r w:rsidR="006B0080">
        <w:rPr>
          <w:rFonts w:ascii="Arial" w:hAnsi="Arial" w:cs="Arial"/>
        </w:rPr>
        <w:t>LMP</w:t>
      </w:r>
      <w:r w:rsidRPr="00781365">
        <w:rPr>
          <w:rFonts w:ascii="Arial" w:hAnsi="Arial" w:cs="Arial"/>
        </w:rPr>
        <w:t xml:space="preserve"> which provides all physical or digital textbooks, required </w:t>
      </w:r>
      <w:r w:rsidR="006B0080">
        <w:rPr>
          <w:rFonts w:ascii="Arial" w:hAnsi="Arial" w:cs="Arial"/>
        </w:rPr>
        <w:t xml:space="preserve">digital </w:t>
      </w:r>
      <w:r w:rsidRPr="00781365">
        <w:rPr>
          <w:rFonts w:ascii="Arial" w:hAnsi="Arial" w:cs="Arial"/>
        </w:rPr>
        <w:t>course materials</w:t>
      </w:r>
      <w:r w:rsidR="006B0080">
        <w:rPr>
          <w:rFonts w:ascii="Arial" w:hAnsi="Arial" w:cs="Arial"/>
        </w:rPr>
        <w:t>,</w:t>
      </w:r>
      <w:r w:rsidRPr="00781365">
        <w:rPr>
          <w:rFonts w:ascii="Arial" w:hAnsi="Arial" w:cs="Arial"/>
        </w:rPr>
        <w:t xml:space="preserve"> and certain custom materials at an all-inclusive</w:t>
      </w:r>
      <w:r w:rsidR="006B0080">
        <w:rPr>
          <w:rFonts w:ascii="Arial" w:hAnsi="Arial" w:cs="Arial"/>
        </w:rPr>
        <w:t>,</w:t>
      </w:r>
      <w:r w:rsidRPr="00781365">
        <w:rPr>
          <w:rFonts w:ascii="Arial" w:hAnsi="Arial" w:cs="Arial"/>
        </w:rPr>
        <w:t xml:space="preserve"> flat</w:t>
      </w:r>
      <w:r w:rsidR="006B0080">
        <w:rPr>
          <w:rFonts w:ascii="Arial" w:hAnsi="Arial" w:cs="Arial"/>
        </w:rPr>
        <w:t>,</w:t>
      </w:r>
      <w:r w:rsidRPr="00781365">
        <w:rPr>
          <w:rFonts w:ascii="Arial" w:hAnsi="Arial" w:cs="Arial"/>
        </w:rPr>
        <w:t xml:space="preserve"> per credit fee</w:t>
      </w:r>
      <w:r w:rsidR="006B0080">
        <w:rPr>
          <w:rFonts w:ascii="Arial" w:hAnsi="Arial" w:cs="Arial"/>
        </w:rPr>
        <w:t xml:space="preserve"> (</w:t>
      </w:r>
      <w:r w:rsidR="006B0080">
        <w:rPr>
          <w:rFonts w:ascii="Arial" w:hAnsi="Arial" w:cs="Arial"/>
          <w:iCs/>
        </w:rPr>
        <w:t>t</w:t>
      </w:r>
      <w:r w:rsidR="006B0080" w:rsidRPr="00A02BF1">
        <w:rPr>
          <w:rFonts w:ascii="Arial" w:hAnsi="Arial" w:cs="Arial"/>
          <w:iCs/>
        </w:rPr>
        <w:t>here are a few exceptions to included materials such as Lab Kits and a selected number of excluded courses</w:t>
      </w:r>
      <w:r w:rsidR="006B0080">
        <w:rPr>
          <w:rFonts w:ascii="Arial" w:hAnsi="Arial" w:cs="Arial"/>
          <w:iCs/>
        </w:rPr>
        <w:t>)</w:t>
      </w:r>
      <w:r w:rsidR="006B0080" w:rsidRPr="00A02BF1">
        <w:rPr>
          <w:rFonts w:ascii="Arial" w:hAnsi="Arial" w:cs="Arial"/>
          <w:iCs/>
        </w:rPr>
        <w:t xml:space="preserve">. </w:t>
      </w:r>
      <w:r w:rsidRPr="00781365">
        <w:rPr>
          <w:rFonts w:ascii="Arial" w:hAnsi="Arial" w:cs="Arial"/>
        </w:rPr>
        <w:t xml:space="preserve">The LMP is a library-like lease rental system which leverages and reuses textbooks where possible. The flat fee, payable through payment plans and financial aid, provides a service to ensure students have required learning materials at the start of semester and </w:t>
      </w:r>
      <w:r w:rsidR="006B0080">
        <w:rPr>
          <w:rFonts w:ascii="Arial" w:hAnsi="Arial" w:cs="Arial"/>
        </w:rPr>
        <w:t xml:space="preserve">that they </w:t>
      </w:r>
      <w:r w:rsidRPr="00781365">
        <w:rPr>
          <w:rFonts w:ascii="Arial" w:hAnsi="Arial" w:cs="Arial"/>
        </w:rPr>
        <w:t xml:space="preserve">also receive order and customer service support. Upon registration, an </w:t>
      </w:r>
      <w:r w:rsidRPr="00781365">
        <w:rPr>
          <w:rFonts w:ascii="Arial" w:hAnsi="Arial" w:cs="Arial"/>
        </w:rPr>
        <w:lastRenderedPageBreak/>
        <w:t xml:space="preserve">order </w:t>
      </w:r>
      <w:r w:rsidR="006B0080">
        <w:rPr>
          <w:rFonts w:ascii="Arial" w:hAnsi="Arial" w:cs="Arial"/>
        </w:rPr>
        <w:t xml:space="preserve">for your books </w:t>
      </w:r>
      <w:r w:rsidRPr="00781365">
        <w:rPr>
          <w:rFonts w:ascii="Arial" w:hAnsi="Arial" w:cs="Arial"/>
        </w:rPr>
        <w:t>is automatically generated. Students receive a customized bundle</w:t>
      </w:r>
      <w:r w:rsidR="006B0080">
        <w:rPr>
          <w:rFonts w:ascii="Arial" w:hAnsi="Arial" w:cs="Arial"/>
        </w:rPr>
        <w:t xml:space="preserve"> of course materials at the start of the term</w:t>
      </w:r>
      <w:r w:rsidRPr="00781365">
        <w:rPr>
          <w:rFonts w:ascii="Arial" w:hAnsi="Arial" w:cs="Arial"/>
        </w:rPr>
        <w:t>.</w:t>
      </w:r>
    </w:p>
    <w:p w14:paraId="43D97209" w14:textId="683AC00E" w:rsidR="00B23A11" w:rsidRDefault="00781365" w:rsidP="00B23A11">
      <w:pPr>
        <w:tabs>
          <w:tab w:val="left" w:pos="2880"/>
          <w:tab w:val="left" w:pos="5760"/>
          <w:tab w:val="left" w:pos="8280"/>
        </w:tabs>
        <w:spacing w:after="120" w:line="240" w:lineRule="auto"/>
        <w:ind w:left="360"/>
        <w:rPr>
          <w:rFonts w:ascii="Arial" w:hAnsi="Arial" w:cs="Arial"/>
          <w:b/>
        </w:rPr>
      </w:pPr>
      <w:r w:rsidRPr="00781365">
        <w:rPr>
          <w:rFonts w:ascii="Arial" w:hAnsi="Arial" w:cs="Arial"/>
        </w:rPr>
        <w:t>R</w:t>
      </w:r>
      <w:r w:rsidR="006B0080">
        <w:rPr>
          <w:rFonts w:ascii="Arial" w:hAnsi="Arial" w:cs="Arial"/>
        </w:rPr>
        <w:t>eceiving</w:t>
      </w:r>
      <w:r w:rsidRPr="00781365">
        <w:rPr>
          <w:rFonts w:ascii="Arial" w:hAnsi="Arial" w:cs="Arial"/>
        </w:rPr>
        <w:t xml:space="preserve"> Textbooks: Students at </w:t>
      </w:r>
      <w:r w:rsidR="006B0080">
        <w:rPr>
          <w:rFonts w:ascii="Arial" w:hAnsi="Arial" w:cs="Arial"/>
        </w:rPr>
        <w:t xml:space="preserve">the </w:t>
      </w:r>
      <w:r w:rsidRPr="00781365">
        <w:rPr>
          <w:rFonts w:ascii="Arial" w:hAnsi="Arial" w:cs="Arial"/>
        </w:rPr>
        <w:t>Steamboat</w:t>
      </w:r>
      <w:r w:rsidR="006B0080">
        <w:rPr>
          <w:rFonts w:ascii="Arial" w:hAnsi="Arial" w:cs="Arial"/>
        </w:rPr>
        <w:t xml:space="preserve"> c</w:t>
      </w:r>
      <w:r w:rsidRPr="00781365">
        <w:rPr>
          <w:rFonts w:ascii="Arial" w:hAnsi="Arial" w:cs="Arial"/>
        </w:rPr>
        <w:t xml:space="preserve">ampus pick up physical textbook orders </w:t>
      </w:r>
      <w:r w:rsidR="006B0080">
        <w:rPr>
          <w:rFonts w:ascii="Arial" w:hAnsi="Arial" w:cs="Arial"/>
        </w:rPr>
        <w:t>at the campus store</w:t>
      </w:r>
      <w:r w:rsidRPr="00781365">
        <w:rPr>
          <w:rFonts w:ascii="Arial" w:hAnsi="Arial" w:cs="Arial"/>
        </w:rPr>
        <w:t xml:space="preserve">. </w:t>
      </w:r>
    </w:p>
    <w:p w14:paraId="23CCFC60" w14:textId="672623F3" w:rsidR="006B0080" w:rsidRDefault="00781365" w:rsidP="00E46900">
      <w:pPr>
        <w:tabs>
          <w:tab w:val="left" w:pos="2880"/>
          <w:tab w:val="left" w:pos="5760"/>
          <w:tab w:val="left" w:pos="8280"/>
        </w:tabs>
        <w:spacing w:after="120" w:line="240" w:lineRule="auto"/>
        <w:ind w:left="360"/>
        <w:rPr>
          <w:rFonts w:ascii="Arial" w:hAnsi="Arial" w:cs="Arial"/>
        </w:rPr>
      </w:pPr>
      <w:r w:rsidRPr="00781365">
        <w:rPr>
          <w:rFonts w:ascii="Arial" w:hAnsi="Arial" w:cs="Arial"/>
          <w:b/>
          <w:bCs/>
        </w:rPr>
        <w:t>IMPORTANT</w:t>
      </w:r>
      <w:r w:rsidR="006B0080">
        <w:rPr>
          <w:rFonts w:ascii="Arial" w:hAnsi="Arial" w:cs="Arial"/>
          <w:b/>
          <w:bCs/>
        </w:rPr>
        <w:t>:</w:t>
      </w:r>
      <w:r w:rsidRPr="00781365">
        <w:rPr>
          <w:rFonts w:ascii="Arial" w:hAnsi="Arial" w:cs="Arial"/>
        </w:rPr>
        <w:t xml:space="preserve"> </w:t>
      </w:r>
      <w:r w:rsidR="006B0080">
        <w:rPr>
          <w:rFonts w:ascii="Arial" w:hAnsi="Arial" w:cs="Arial"/>
        </w:rPr>
        <w:t>Returns</w:t>
      </w:r>
      <w:r w:rsidRPr="00781365">
        <w:rPr>
          <w:rFonts w:ascii="Arial" w:hAnsi="Arial" w:cs="Arial"/>
        </w:rPr>
        <w:t xml:space="preserve">: </w:t>
      </w:r>
      <w:r w:rsidR="006B0080">
        <w:rPr>
          <w:rFonts w:ascii="Arial" w:hAnsi="Arial" w:cs="Arial"/>
        </w:rPr>
        <w:t>If you are not choosing to buy them, y</w:t>
      </w:r>
      <w:r w:rsidRPr="00781365">
        <w:rPr>
          <w:rFonts w:ascii="Arial" w:hAnsi="Arial" w:cs="Arial"/>
        </w:rPr>
        <w:t xml:space="preserve">ou </w:t>
      </w:r>
      <w:r w:rsidR="006B0080">
        <w:rPr>
          <w:rFonts w:ascii="Arial" w:hAnsi="Arial" w:cs="Arial"/>
        </w:rPr>
        <w:t>must</w:t>
      </w:r>
      <w:r w:rsidRPr="00781365">
        <w:rPr>
          <w:rFonts w:ascii="Arial" w:hAnsi="Arial" w:cs="Arial"/>
        </w:rPr>
        <w:t xml:space="preserve"> return materials by the </w:t>
      </w:r>
      <w:r w:rsidRPr="00781365">
        <w:rPr>
          <w:rFonts w:ascii="Arial" w:hAnsi="Arial" w:cs="Arial"/>
          <w:u w:val="single"/>
        </w:rPr>
        <w:t>last date of the semester</w:t>
      </w:r>
      <w:r w:rsidRPr="00781365">
        <w:rPr>
          <w:rFonts w:ascii="Arial" w:hAnsi="Arial" w:cs="Arial"/>
        </w:rPr>
        <w:t xml:space="preserve">. After </w:t>
      </w:r>
      <w:r w:rsidR="006B0080">
        <w:rPr>
          <w:rFonts w:ascii="Arial" w:hAnsi="Arial" w:cs="Arial"/>
        </w:rPr>
        <w:t>this strict deadline has</w:t>
      </w:r>
      <w:r w:rsidRPr="00781365">
        <w:rPr>
          <w:rFonts w:ascii="Arial" w:hAnsi="Arial" w:cs="Arial"/>
        </w:rPr>
        <w:t xml:space="preserve"> passed, </w:t>
      </w:r>
      <w:r w:rsidR="006B0080">
        <w:rPr>
          <w:rFonts w:ascii="Arial" w:hAnsi="Arial" w:cs="Arial"/>
        </w:rPr>
        <w:t>purchase</w:t>
      </w:r>
      <w:r w:rsidRPr="00781365">
        <w:rPr>
          <w:rFonts w:ascii="Arial" w:hAnsi="Arial" w:cs="Arial"/>
        </w:rPr>
        <w:t xml:space="preserve"> fees based on the price of the textbooks are assessed to </w:t>
      </w:r>
      <w:r w:rsidR="006B0080">
        <w:rPr>
          <w:rFonts w:ascii="Arial" w:hAnsi="Arial" w:cs="Arial"/>
        </w:rPr>
        <w:t>your</w:t>
      </w:r>
      <w:r w:rsidRPr="00781365">
        <w:rPr>
          <w:rFonts w:ascii="Arial" w:hAnsi="Arial" w:cs="Arial"/>
        </w:rPr>
        <w:t xml:space="preserve"> student account. Students are permitted to keep books</w:t>
      </w:r>
      <w:r w:rsidR="006B0080">
        <w:rPr>
          <w:rFonts w:ascii="Arial" w:hAnsi="Arial" w:cs="Arial"/>
        </w:rPr>
        <w:t xml:space="preserve"> by paying these fees</w:t>
      </w:r>
      <w:r w:rsidRPr="00781365">
        <w:rPr>
          <w:rFonts w:ascii="Arial" w:hAnsi="Arial" w:cs="Arial"/>
        </w:rPr>
        <w:t xml:space="preserve">. If you do </w:t>
      </w:r>
      <w:r w:rsidR="006B0080">
        <w:rPr>
          <w:rFonts w:ascii="Arial" w:hAnsi="Arial" w:cs="Arial"/>
        </w:rPr>
        <w:t>not</w:t>
      </w:r>
      <w:r w:rsidRPr="00781365">
        <w:rPr>
          <w:rFonts w:ascii="Arial" w:hAnsi="Arial" w:cs="Arial"/>
        </w:rPr>
        <w:t xml:space="preserve"> wish to keep textbooks or incur additional fees, </w:t>
      </w:r>
      <w:r w:rsidR="006B0080">
        <w:rPr>
          <w:rFonts w:ascii="Arial" w:hAnsi="Arial" w:cs="Arial"/>
        </w:rPr>
        <w:t>return</w:t>
      </w:r>
      <w:r w:rsidRPr="00781365">
        <w:rPr>
          <w:rFonts w:ascii="Arial" w:hAnsi="Arial" w:cs="Arial"/>
        </w:rPr>
        <w:t xml:space="preserve"> textbooks </w:t>
      </w:r>
      <w:r w:rsidR="006B0080">
        <w:rPr>
          <w:rFonts w:ascii="Arial" w:hAnsi="Arial" w:cs="Arial"/>
        </w:rPr>
        <w:t>by the deadline to the campus store, or</w:t>
      </w:r>
      <w:r w:rsidRPr="00781365">
        <w:rPr>
          <w:rFonts w:ascii="Arial" w:hAnsi="Arial" w:cs="Arial"/>
        </w:rPr>
        <w:t xml:space="preserve"> use the </w:t>
      </w:r>
      <w:r w:rsidR="006B0080">
        <w:rPr>
          <w:rFonts w:ascii="Arial" w:hAnsi="Arial" w:cs="Arial"/>
        </w:rPr>
        <w:t>free return label</w:t>
      </w:r>
      <w:r w:rsidRPr="00781365">
        <w:rPr>
          <w:rFonts w:ascii="Arial" w:hAnsi="Arial" w:cs="Arial"/>
        </w:rPr>
        <w:t xml:space="preserve"> found on Basecamp under “manage my returns” </w:t>
      </w:r>
      <w:r w:rsidR="006B0080">
        <w:rPr>
          <w:rFonts w:ascii="Arial" w:hAnsi="Arial" w:cs="Arial"/>
        </w:rPr>
        <w:t xml:space="preserve">(go to: </w:t>
      </w:r>
      <w:r w:rsidRPr="00781365">
        <w:rPr>
          <w:rFonts w:ascii="Arial" w:hAnsi="Arial" w:cs="Arial"/>
        </w:rPr>
        <w:t>Basecamp &gt; MY CMC APPS &gt; Learning Materials Program</w:t>
      </w:r>
      <w:r w:rsidR="006B0080">
        <w:rPr>
          <w:rFonts w:ascii="Arial" w:hAnsi="Arial" w:cs="Arial"/>
        </w:rPr>
        <w:t>).</w:t>
      </w:r>
      <w:r w:rsidRPr="00781365">
        <w:rPr>
          <w:rFonts w:ascii="Arial" w:hAnsi="Arial" w:cs="Arial"/>
        </w:rPr>
        <w:t xml:space="preserve"> </w:t>
      </w:r>
      <w:r w:rsidR="006B0080">
        <w:rPr>
          <w:rFonts w:ascii="Arial" w:hAnsi="Arial" w:cs="Arial"/>
        </w:rPr>
        <w:t xml:space="preserve">For a dropped class, you must return textbooks within 7 days to avoid book purchase fees. </w:t>
      </w:r>
    </w:p>
    <w:p w14:paraId="46B13461" w14:textId="78591844" w:rsidR="00A02BF1" w:rsidRPr="00A02BF1" w:rsidRDefault="006B0080" w:rsidP="006B0080">
      <w:pPr>
        <w:tabs>
          <w:tab w:val="left" w:pos="2880"/>
          <w:tab w:val="left" w:pos="5760"/>
          <w:tab w:val="left" w:pos="8280"/>
        </w:tabs>
        <w:spacing w:after="120" w:line="240" w:lineRule="auto"/>
        <w:ind w:left="360"/>
        <w:rPr>
          <w:rFonts w:ascii="Arial" w:hAnsi="Arial" w:cs="Arial"/>
          <w:b/>
        </w:rPr>
      </w:pPr>
      <w:r>
        <w:rPr>
          <w:rFonts w:ascii="Arial" w:hAnsi="Arial" w:cs="Arial"/>
        </w:rPr>
        <w:t>For information on a</w:t>
      </w:r>
      <w:r w:rsidRPr="00781365">
        <w:rPr>
          <w:rFonts w:ascii="Arial" w:hAnsi="Arial" w:cs="Arial"/>
        </w:rPr>
        <w:t>dditional book listings, excluded courses</w:t>
      </w:r>
      <w:r>
        <w:rPr>
          <w:rFonts w:ascii="Arial" w:hAnsi="Arial" w:cs="Arial"/>
        </w:rPr>
        <w:t>,</w:t>
      </w:r>
      <w:r w:rsidRPr="00781365">
        <w:rPr>
          <w:rFonts w:ascii="Arial" w:hAnsi="Arial" w:cs="Arial"/>
        </w:rPr>
        <w:t xml:space="preserve"> and </w:t>
      </w:r>
      <w:r>
        <w:rPr>
          <w:rFonts w:ascii="Arial" w:hAnsi="Arial" w:cs="Arial"/>
        </w:rPr>
        <w:t xml:space="preserve">other LMP </w:t>
      </w:r>
      <w:r w:rsidRPr="00781365">
        <w:rPr>
          <w:rFonts w:ascii="Arial" w:hAnsi="Arial" w:cs="Arial"/>
        </w:rPr>
        <w:t>information</w:t>
      </w:r>
      <w:r>
        <w:rPr>
          <w:rFonts w:ascii="Arial" w:hAnsi="Arial" w:cs="Arial"/>
        </w:rPr>
        <w:t>, visit</w:t>
      </w:r>
      <w:r w:rsidRPr="00781365">
        <w:rPr>
          <w:rFonts w:ascii="Arial" w:hAnsi="Arial" w:cs="Arial"/>
        </w:rPr>
        <w:t xml:space="preserve">: Basecamp &gt; MY CMC APPS &gt; Learning Materials Program &gt; </w:t>
      </w:r>
      <w:r>
        <w:rPr>
          <w:rFonts w:ascii="Arial" w:hAnsi="Arial" w:cs="Arial"/>
          <w:bCs/>
        </w:rPr>
        <w:t>home.</w:t>
      </w:r>
      <w:r>
        <w:rPr>
          <w:rFonts w:ascii="Arial" w:hAnsi="Arial" w:cs="Arial"/>
          <w:b/>
        </w:rPr>
        <w:t xml:space="preserve"> </w:t>
      </w:r>
      <w:r>
        <w:rPr>
          <w:rFonts w:ascii="Arial" w:hAnsi="Arial" w:cs="Arial"/>
        </w:rPr>
        <w:t>Q</w:t>
      </w:r>
      <w:r w:rsidRPr="00781365">
        <w:rPr>
          <w:rFonts w:ascii="Arial" w:hAnsi="Arial" w:cs="Arial"/>
        </w:rPr>
        <w:t xml:space="preserve">uestions? Call CMC LMP Customer Service </w:t>
      </w:r>
      <w:r>
        <w:rPr>
          <w:rFonts w:ascii="Arial" w:hAnsi="Arial" w:cs="Arial"/>
        </w:rPr>
        <w:t xml:space="preserve">at </w:t>
      </w:r>
      <w:r w:rsidRPr="00781365">
        <w:rPr>
          <w:rFonts w:ascii="Arial" w:hAnsi="Arial" w:cs="Arial"/>
        </w:rPr>
        <w:t>844-523-9056</w:t>
      </w:r>
      <w:r>
        <w:rPr>
          <w:rFonts w:ascii="Arial" w:hAnsi="Arial" w:cs="Arial"/>
        </w:rPr>
        <w:t xml:space="preserve">, email your question to </w:t>
      </w:r>
      <w:hyperlink r:id="rId15" w:history="1">
        <w:r w:rsidRPr="00A02BF1">
          <w:rPr>
            <w:rStyle w:val="Hyperlink"/>
            <w:rFonts w:ascii="Arial" w:hAnsi="Arial" w:cs="Arial"/>
            <w:iCs/>
            <w:color w:val="auto"/>
          </w:rPr>
          <w:t>cmclmp@ecampus.com</w:t>
        </w:r>
      </w:hyperlink>
      <w:r>
        <w:rPr>
          <w:rStyle w:val="Hyperlink"/>
          <w:rFonts w:ascii="Arial" w:hAnsi="Arial" w:cs="Arial"/>
          <w:iCs/>
          <w:color w:val="auto"/>
          <w:u w:val="none"/>
        </w:rPr>
        <w:t>,</w:t>
      </w:r>
      <w:r>
        <w:rPr>
          <w:rFonts w:ascii="Arial" w:hAnsi="Arial" w:cs="Arial"/>
        </w:rPr>
        <w:t xml:space="preserve"> or </w:t>
      </w:r>
      <w:r w:rsidR="00781365" w:rsidRPr="00781365">
        <w:rPr>
          <w:rFonts w:ascii="Arial" w:hAnsi="Arial" w:cs="Arial"/>
        </w:rPr>
        <w:t>visit</w:t>
      </w:r>
      <w:r>
        <w:rPr>
          <w:rFonts w:ascii="Arial" w:hAnsi="Arial" w:cs="Arial"/>
        </w:rPr>
        <w:t>:</w:t>
      </w:r>
      <w:r w:rsidR="00781365" w:rsidRPr="00781365">
        <w:rPr>
          <w:rFonts w:ascii="Arial" w:hAnsi="Arial" w:cs="Arial"/>
        </w:rPr>
        <w:t xml:space="preserve"> Basecamp &gt; </w:t>
      </w:r>
      <w:r w:rsidR="00781365" w:rsidRPr="00781365">
        <w:rPr>
          <w:rFonts w:ascii="Arial" w:hAnsi="Arial" w:cs="Arial"/>
          <w:u w:val="single"/>
        </w:rPr>
        <w:t>Student Services</w:t>
      </w:r>
      <w:r w:rsidR="00781365" w:rsidRPr="00781365">
        <w:rPr>
          <w:rFonts w:ascii="Arial" w:hAnsi="Arial" w:cs="Arial"/>
        </w:rPr>
        <w:t xml:space="preserve"> &gt; </w:t>
      </w:r>
      <w:hyperlink r:id="rId16" w:history="1">
        <w:r w:rsidR="00781365" w:rsidRPr="006B0080">
          <w:rPr>
            <w:rStyle w:val="Hyperlink"/>
            <w:rFonts w:ascii="Arial" w:hAnsi="Arial" w:cs="Arial"/>
            <w:color w:val="auto"/>
            <w:u w:val="none"/>
          </w:rPr>
          <w:t>Learning Materials Program Student Resource</w:t>
        </w:r>
      </w:hyperlink>
      <w:r w:rsidR="00781365" w:rsidRPr="006B0080">
        <w:rPr>
          <w:rFonts w:ascii="Arial" w:hAnsi="Arial" w:cs="Arial"/>
        </w:rPr>
        <w:t xml:space="preserve"> </w:t>
      </w:r>
      <w:r w:rsidR="00781365" w:rsidRPr="00781365">
        <w:rPr>
          <w:rFonts w:ascii="Arial" w:hAnsi="Arial" w:cs="Arial"/>
        </w:rPr>
        <w:t>page. </w:t>
      </w:r>
      <w:r w:rsidRPr="006B0080">
        <w:rPr>
          <w:rFonts w:ascii="Arial" w:hAnsi="Arial" w:cs="Arial"/>
        </w:rPr>
        <w:t>You may also contact your</w:t>
      </w:r>
      <w:r>
        <w:rPr>
          <w:rFonts w:ascii="Arial" w:hAnsi="Arial" w:cs="Arial"/>
          <w:b/>
        </w:rPr>
        <w:t xml:space="preserve"> c</w:t>
      </w:r>
      <w:r w:rsidR="00781365" w:rsidRPr="00A02BF1">
        <w:rPr>
          <w:rFonts w:ascii="Arial" w:hAnsi="Arial" w:cs="Arial"/>
          <w:iCs/>
        </w:rPr>
        <w:t xml:space="preserve">ampus representative </w:t>
      </w:r>
      <w:r w:rsidR="0050271D">
        <w:rPr>
          <w:rFonts w:ascii="Arial" w:hAnsi="Arial" w:cs="Arial"/>
          <w:iCs/>
        </w:rPr>
        <w:t>(</w:t>
      </w:r>
      <w:r w:rsidR="00781365" w:rsidRPr="00A02BF1">
        <w:rPr>
          <w:rFonts w:ascii="Arial" w:hAnsi="Arial" w:cs="Arial"/>
          <w:iCs/>
        </w:rPr>
        <w:t>CMC LMP Customer Service 844-523-9056</w:t>
      </w:r>
      <w:r w:rsidR="0050271D">
        <w:rPr>
          <w:rFonts w:ascii="Arial" w:hAnsi="Arial" w:cs="Arial"/>
          <w:iCs/>
        </w:rPr>
        <w:t>).</w:t>
      </w:r>
    </w:p>
    <w:p w14:paraId="0FC30975" w14:textId="5F861E43" w:rsidR="00E46900" w:rsidRDefault="003C01FB" w:rsidP="00E46900">
      <w:pPr>
        <w:pStyle w:val="Heading1"/>
        <w:spacing w:before="360"/>
      </w:pPr>
      <w:r>
        <w:t xml:space="preserve">II. </w:t>
      </w:r>
      <w:r w:rsidR="00B609D4" w:rsidRPr="009B5EC0">
        <w:t>Course Description</w:t>
      </w:r>
    </w:p>
    <w:p w14:paraId="6FA8B2CE" w14:textId="77777777" w:rsidR="00E46900" w:rsidRDefault="00E46900" w:rsidP="00E46900">
      <w:pPr>
        <w:tabs>
          <w:tab w:val="left" w:pos="2880"/>
          <w:tab w:val="left" w:pos="5760"/>
          <w:tab w:val="left" w:pos="8280"/>
        </w:tabs>
        <w:spacing w:after="0" w:line="240" w:lineRule="auto"/>
        <w:ind w:left="360"/>
        <w:rPr>
          <w:rFonts w:ascii="Arial" w:hAnsi="Arial" w:cs="Arial"/>
        </w:rPr>
      </w:pPr>
    </w:p>
    <w:p w14:paraId="0A4625DD" w14:textId="3F05D0DB" w:rsidR="00E46900" w:rsidRPr="00E46900" w:rsidRDefault="00E46900" w:rsidP="00E46900">
      <w:pPr>
        <w:tabs>
          <w:tab w:val="left" w:pos="2880"/>
          <w:tab w:val="left" w:pos="5760"/>
          <w:tab w:val="left" w:pos="8280"/>
        </w:tabs>
        <w:spacing w:after="120" w:line="240" w:lineRule="auto"/>
        <w:ind w:left="360"/>
        <w:rPr>
          <w:rFonts w:ascii="Arial" w:hAnsi="Arial" w:cs="Arial"/>
        </w:rPr>
      </w:pPr>
      <w:r w:rsidRPr="00E46900">
        <w:rPr>
          <w:rFonts w:ascii="Arial" w:hAnsi="Arial" w:cs="Arial"/>
        </w:rPr>
        <w:t xml:space="preserve">Introduces sustainability as a concept and practice. Explores the history and evolution of sustainability and examines key social, environmental, economic, and other factors that point to the need for sustainability-oriented social change. Provides a foundation for students to begin to evaluate sustainability in its social and historical context as a critical, paradigm shifting process. Introduces students to issues related to overshoot and potential collapse of modern industrial societies such as pressing challenges to water, food, and energy systems. Also addresses innovative perspectives and practices related to increasing socio-ecological resilience such as ecological design, biomimicry, adaptive management, permaculture, sustainable business, and transition initiatives. </w:t>
      </w:r>
    </w:p>
    <w:p w14:paraId="215F7916" w14:textId="61639949" w:rsidR="001031F6" w:rsidRDefault="003C01FB" w:rsidP="002318CF">
      <w:pPr>
        <w:pStyle w:val="Heading1"/>
        <w:spacing w:before="360"/>
      </w:pPr>
      <w:r>
        <w:t xml:space="preserve">III. </w:t>
      </w:r>
      <w:r w:rsidR="00D810B5" w:rsidRPr="009B5EC0">
        <w:t>Student Learning Outcomes, Competencies, and Skills</w:t>
      </w:r>
    </w:p>
    <w:p w14:paraId="44FC802D" w14:textId="42CCAFAA" w:rsidR="00E46900" w:rsidRDefault="00E46900" w:rsidP="00E46900">
      <w:pPr>
        <w:spacing w:after="0"/>
      </w:pPr>
    </w:p>
    <w:p w14:paraId="417BE0AE" w14:textId="7D0BC47E" w:rsidR="00E46900" w:rsidRPr="00E46900" w:rsidRDefault="00645050" w:rsidP="00E46900">
      <w:pPr>
        <w:tabs>
          <w:tab w:val="left" w:pos="2880"/>
          <w:tab w:val="left" w:pos="5760"/>
          <w:tab w:val="left" w:pos="8280"/>
        </w:tabs>
        <w:spacing w:after="120" w:line="240" w:lineRule="auto"/>
        <w:ind w:left="360"/>
        <w:rPr>
          <w:rFonts w:ascii="Arial" w:hAnsi="Arial" w:cs="Arial"/>
        </w:rPr>
      </w:pPr>
      <w:r>
        <w:rPr>
          <w:rFonts w:ascii="Arial" w:hAnsi="Arial" w:cs="Arial"/>
        </w:rPr>
        <w:t>Through taking this course,</w:t>
      </w:r>
      <w:r w:rsidR="00E46900" w:rsidRPr="00E46900">
        <w:rPr>
          <w:rFonts w:ascii="Arial" w:hAnsi="Arial" w:cs="Arial"/>
        </w:rPr>
        <w:t xml:space="preserve"> students should</w:t>
      </w:r>
      <w:r>
        <w:rPr>
          <w:rFonts w:ascii="Arial" w:hAnsi="Arial" w:cs="Arial"/>
        </w:rPr>
        <w:t xml:space="preserve"> learn to</w:t>
      </w:r>
      <w:r w:rsidR="00E46900" w:rsidRPr="00E46900">
        <w:rPr>
          <w:rFonts w:ascii="Arial" w:hAnsi="Arial" w:cs="Arial"/>
        </w:rPr>
        <w:t>:</w:t>
      </w:r>
    </w:p>
    <w:p w14:paraId="69FBCCF8" w14:textId="477E02CB" w:rsidR="00E46900" w:rsidRPr="00645050" w:rsidRDefault="00645050" w:rsidP="0050271D">
      <w:pPr>
        <w:pStyle w:val="ListParagraph"/>
        <w:numPr>
          <w:ilvl w:val="0"/>
          <w:numId w:val="30"/>
        </w:numPr>
      </w:pPr>
      <w:r w:rsidRPr="00645050">
        <w:t>Explain the history of sustainability as a concept, practice, and movement.</w:t>
      </w:r>
    </w:p>
    <w:p w14:paraId="483E0AAD" w14:textId="2581CBB7" w:rsidR="00645050" w:rsidRPr="00645050" w:rsidRDefault="00645050" w:rsidP="0050271D">
      <w:pPr>
        <w:pStyle w:val="ListParagraph"/>
        <w:numPr>
          <w:ilvl w:val="0"/>
          <w:numId w:val="30"/>
        </w:numPr>
      </w:pPr>
      <w:r w:rsidRPr="00645050">
        <w:t>Evaluate diverse conceptual and practical approaches to sustainability.</w:t>
      </w:r>
    </w:p>
    <w:p w14:paraId="6F866906" w14:textId="7F70F821" w:rsidR="00645050" w:rsidRPr="00645050" w:rsidRDefault="00645050" w:rsidP="0050271D">
      <w:pPr>
        <w:pStyle w:val="ListParagraph"/>
        <w:numPr>
          <w:ilvl w:val="0"/>
          <w:numId w:val="30"/>
        </w:numPr>
      </w:pPr>
      <w:r w:rsidRPr="00645050">
        <w:t>Explain sustainability as a critical, paradigm shifting process.</w:t>
      </w:r>
    </w:p>
    <w:p w14:paraId="7FB84678" w14:textId="2BEC0339" w:rsidR="00645050" w:rsidRPr="00645050" w:rsidRDefault="00645050" w:rsidP="0050271D">
      <w:pPr>
        <w:pStyle w:val="ListParagraph"/>
        <w:numPr>
          <w:ilvl w:val="0"/>
          <w:numId w:val="30"/>
        </w:numPr>
      </w:pPr>
      <w:r w:rsidRPr="00645050">
        <w:t>Explain core principles of sustainability as they apply to a variety of settings and scales.</w:t>
      </w:r>
    </w:p>
    <w:p w14:paraId="2DD3C0B2" w14:textId="184477A7" w:rsidR="00645050" w:rsidRPr="00645050" w:rsidRDefault="00645050" w:rsidP="0050271D">
      <w:pPr>
        <w:pStyle w:val="ListParagraph"/>
        <w:numPr>
          <w:ilvl w:val="0"/>
          <w:numId w:val="30"/>
        </w:numPr>
      </w:pPr>
      <w:r w:rsidRPr="00645050">
        <w:t>Identify multiple tools and strategies to promote sustainability initiatives.</w:t>
      </w:r>
    </w:p>
    <w:p w14:paraId="6CECAECF" w14:textId="76F418F3" w:rsidR="00645050" w:rsidRPr="00645050" w:rsidRDefault="00645050" w:rsidP="0050271D">
      <w:pPr>
        <w:pStyle w:val="ListParagraph"/>
        <w:numPr>
          <w:ilvl w:val="0"/>
          <w:numId w:val="30"/>
        </w:numPr>
      </w:pPr>
      <w:r w:rsidRPr="00645050">
        <w:t>Demonstrate abilities to formulate effective arguments through interpreting texts, organizing arguments, and supporting claims through use of evidence.</w:t>
      </w:r>
    </w:p>
    <w:p w14:paraId="0E04F234" w14:textId="0A3F3737" w:rsidR="00036A99" w:rsidRPr="009B5EC0" w:rsidRDefault="003C01FB" w:rsidP="002318CF">
      <w:pPr>
        <w:pStyle w:val="Heading1"/>
        <w:spacing w:before="360"/>
      </w:pPr>
      <w:r>
        <w:t xml:space="preserve">IV. </w:t>
      </w:r>
      <w:r w:rsidR="00284FE8" w:rsidRPr="009B5EC0">
        <w:t>Individual Development and Educational Assessment (IDEA) Objectives</w:t>
      </w:r>
    </w:p>
    <w:p w14:paraId="60ABFECF" w14:textId="77777777" w:rsidR="00E46900" w:rsidRDefault="00E46900" w:rsidP="005B77A9">
      <w:pPr>
        <w:ind w:left="1008"/>
      </w:pPr>
    </w:p>
    <w:p w14:paraId="2164E6B5" w14:textId="50B0C5CC" w:rsidR="00852F75" w:rsidRPr="00E46900" w:rsidRDefault="00852F75" w:rsidP="00E46900">
      <w:pPr>
        <w:tabs>
          <w:tab w:val="left" w:pos="2880"/>
          <w:tab w:val="left" w:pos="5760"/>
          <w:tab w:val="left" w:pos="8280"/>
        </w:tabs>
        <w:spacing w:after="120" w:line="240" w:lineRule="auto"/>
        <w:ind w:left="360"/>
        <w:rPr>
          <w:rFonts w:ascii="Arial" w:hAnsi="Arial" w:cs="Arial"/>
        </w:rPr>
      </w:pPr>
      <w:r w:rsidRPr="00E46900">
        <w:rPr>
          <w:rFonts w:ascii="Arial" w:hAnsi="Arial" w:cs="Arial"/>
        </w:rPr>
        <w:t xml:space="preserve">The instructor has selected the following objectives as </w:t>
      </w:r>
      <w:r w:rsidR="00E46900" w:rsidRPr="00E46900">
        <w:rPr>
          <w:rFonts w:ascii="Arial" w:hAnsi="Arial" w:cs="Arial"/>
        </w:rPr>
        <w:t>important or essential</w:t>
      </w:r>
      <w:r w:rsidRPr="00E46900">
        <w:rPr>
          <w:rFonts w:ascii="Arial" w:hAnsi="Arial" w:cs="Arial"/>
        </w:rPr>
        <w:t xml:space="preserve"> </w:t>
      </w:r>
      <w:r w:rsidR="00E46900" w:rsidRPr="00E46900">
        <w:rPr>
          <w:rFonts w:ascii="Arial" w:hAnsi="Arial" w:cs="Arial"/>
        </w:rPr>
        <w:t>for</w:t>
      </w:r>
      <w:r w:rsidRPr="00E46900">
        <w:rPr>
          <w:rFonts w:ascii="Arial" w:hAnsi="Arial" w:cs="Arial"/>
        </w:rPr>
        <w:t xml:space="preserve"> student </w:t>
      </w:r>
      <w:r w:rsidR="00E46900" w:rsidRPr="00E46900">
        <w:rPr>
          <w:rFonts w:ascii="Arial" w:hAnsi="Arial" w:cs="Arial"/>
        </w:rPr>
        <w:t xml:space="preserve">learning and </w:t>
      </w:r>
      <w:r w:rsidRPr="00E46900">
        <w:rPr>
          <w:rFonts w:ascii="Arial" w:hAnsi="Arial" w:cs="Arial"/>
        </w:rPr>
        <w:t>progress</w:t>
      </w:r>
      <w:r w:rsidR="00E46900" w:rsidRPr="00E46900">
        <w:rPr>
          <w:rFonts w:ascii="Arial" w:hAnsi="Arial" w:cs="Arial"/>
        </w:rPr>
        <w:t xml:space="preserve"> </w:t>
      </w:r>
      <w:r w:rsidRPr="00E46900">
        <w:rPr>
          <w:rFonts w:ascii="Arial" w:hAnsi="Arial" w:cs="Arial"/>
        </w:rPr>
        <w:t>for this course</w:t>
      </w:r>
      <w:r w:rsidR="00E46900" w:rsidRPr="00E46900">
        <w:rPr>
          <w:rFonts w:ascii="Arial" w:hAnsi="Arial" w:cs="Arial"/>
        </w:rPr>
        <w:t>:</w:t>
      </w:r>
    </w:p>
    <w:p w14:paraId="39863C0F" w14:textId="77777777" w:rsidR="00E46900" w:rsidRPr="00B6718B" w:rsidRDefault="002D2973" w:rsidP="0050271D">
      <w:pPr>
        <w:pStyle w:val="ListParagraph"/>
        <w:numPr>
          <w:ilvl w:val="0"/>
          <w:numId w:val="29"/>
        </w:numPr>
      </w:pPr>
      <w:r w:rsidRPr="00B6718B">
        <w:t>Gaining a basic understanding of the subject (factual knowledge, methods, principles, generalizations, theories).</w:t>
      </w:r>
    </w:p>
    <w:p w14:paraId="798EDAF6" w14:textId="77777777" w:rsidR="00E46900" w:rsidRPr="00B6718B" w:rsidRDefault="002D2973" w:rsidP="0050271D">
      <w:pPr>
        <w:pStyle w:val="ListParagraph"/>
        <w:numPr>
          <w:ilvl w:val="0"/>
          <w:numId w:val="29"/>
        </w:numPr>
      </w:pPr>
      <w:r w:rsidRPr="00B6718B">
        <w:t>Developing specific skills, competencies, and points of view needed by professionals in the field most closely related to this course.</w:t>
      </w:r>
    </w:p>
    <w:p w14:paraId="2C988633" w14:textId="77777777" w:rsidR="00E46900" w:rsidRPr="00B6718B" w:rsidRDefault="002D2973" w:rsidP="0050271D">
      <w:pPr>
        <w:pStyle w:val="ListParagraph"/>
        <w:numPr>
          <w:ilvl w:val="0"/>
          <w:numId w:val="29"/>
        </w:numPr>
      </w:pPr>
      <w:r w:rsidRPr="00B6718B">
        <w:t>Developing skills in expressing oneself orally or in writing.</w:t>
      </w:r>
    </w:p>
    <w:p w14:paraId="259272F5" w14:textId="03F0166A" w:rsidR="002D2973" w:rsidRPr="00B6718B" w:rsidRDefault="002D2973" w:rsidP="0050271D">
      <w:pPr>
        <w:pStyle w:val="ListParagraph"/>
        <w:numPr>
          <w:ilvl w:val="0"/>
          <w:numId w:val="29"/>
        </w:numPr>
      </w:pPr>
      <w:r w:rsidRPr="00B6718B">
        <w:t>Learning to analyze and critically evaluate ideas, arguments, and points of view.</w:t>
      </w:r>
    </w:p>
    <w:p w14:paraId="145675F6" w14:textId="4CF66683" w:rsidR="005B77A9" w:rsidRDefault="003C01FB" w:rsidP="005B77A9">
      <w:pPr>
        <w:pStyle w:val="Heading1"/>
        <w:spacing w:before="360"/>
      </w:pPr>
      <w:r>
        <w:lastRenderedPageBreak/>
        <w:t xml:space="preserve">V. </w:t>
      </w:r>
      <w:r w:rsidR="00A1673F" w:rsidRPr="009B5EC0">
        <w:t>Evaluation Methods</w:t>
      </w:r>
    </w:p>
    <w:p w14:paraId="23C7896E" w14:textId="77777777" w:rsidR="005B77A9" w:rsidRPr="005B77A9" w:rsidRDefault="005B77A9" w:rsidP="005B77A9">
      <w:pPr>
        <w:spacing w:after="0"/>
      </w:pPr>
    </w:p>
    <w:p w14:paraId="1B3DAE28" w14:textId="48AE7E67" w:rsidR="005B77A9" w:rsidRPr="00B6718B" w:rsidRDefault="005B77A9" w:rsidP="0050271D">
      <w:pPr>
        <w:spacing w:line="240" w:lineRule="auto"/>
        <w:ind w:left="360"/>
        <w:rPr>
          <w:rFonts w:ascii="Arial" w:hAnsi="Arial" w:cs="Arial"/>
          <w:b/>
        </w:rPr>
      </w:pPr>
      <w:r w:rsidRPr="00B6718B">
        <w:rPr>
          <w:rFonts w:ascii="Arial" w:hAnsi="Arial" w:cs="Arial"/>
          <w:b/>
        </w:rPr>
        <w:t>Overview of Required Coursework</w:t>
      </w:r>
    </w:p>
    <w:p w14:paraId="1FD1CC14" w14:textId="782C3169" w:rsidR="005B77A9" w:rsidRPr="005B77A9" w:rsidRDefault="005B77A9" w:rsidP="0050271D">
      <w:pPr>
        <w:spacing w:line="240" w:lineRule="auto"/>
        <w:ind w:left="360"/>
        <w:rPr>
          <w:rFonts w:ascii="Arial" w:hAnsi="Arial" w:cs="Arial"/>
        </w:rPr>
      </w:pPr>
      <w:r w:rsidRPr="005B77A9">
        <w:rPr>
          <w:rFonts w:ascii="Arial" w:hAnsi="Arial" w:cs="Arial"/>
          <w:u w:val="single"/>
        </w:rPr>
        <w:t>Class participation: 10% of final grade</w:t>
      </w:r>
      <w:r w:rsidR="0034715B">
        <w:rPr>
          <w:rFonts w:ascii="Arial" w:hAnsi="Arial" w:cs="Arial"/>
          <w:u w:val="single"/>
        </w:rPr>
        <w:t xml:space="preserve"> or 100 points</w:t>
      </w:r>
      <w:r w:rsidRPr="005B77A9">
        <w:rPr>
          <w:rFonts w:ascii="Arial" w:hAnsi="Arial" w:cs="Arial"/>
        </w:rPr>
        <w:t>:</w:t>
      </w:r>
      <w:r w:rsidRPr="005B77A9">
        <w:rPr>
          <w:rFonts w:ascii="Arial" w:hAnsi="Arial" w:cs="Arial"/>
          <w:b/>
        </w:rPr>
        <w:t xml:space="preserve"> </w:t>
      </w:r>
      <w:r w:rsidRPr="005B77A9">
        <w:rPr>
          <w:rFonts w:ascii="Arial" w:hAnsi="Arial" w:cs="Arial"/>
        </w:rPr>
        <w:t xml:space="preserve">The success of this course—for you and for your classmates—depends largely on your commitment to attending, preparing for, and participating in class. Readings will be assigned for each class—do them! Also, step up to contribute your ideas to class discussions. Know, though, that you will not be graded on the </w:t>
      </w:r>
      <w:r w:rsidRPr="005B77A9">
        <w:rPr>
          <w:rFonts w:ascii="Arial" w:hAnsi="Arial" w:cs="Arial"/>
          <w:i/>
          <w:iCs/>
        </w:rPr>
        <w:t>quantity</w:t>
      </w:r>
      <w:r w:rsidRPr="005B77A9">
        <w:rPr>
          <w:rFonts w:ascii="Arial" w:hAnsi="Arial" w:cs="Arial"/>
        </w:rPr>
        <w:t xml:space="preserve"> of your participation. Having a great amount of poor quality, uninformed participation is not beneficial to you or to the class and will not result in a high grade for participation. As one gauge of your class participation, I will take attendance regularly. Attendance at all class meetings is expected. If you have questions about your participation grade, please consult with me.</w:t>
      </w:r>
    </w:p>
    <w:p w14:paraId="4E8ED449" w14:textId="5AEC1775" w:rsidR="005B77A9" w:rsidRPr="005B77A9" w:rsidRDefault="005B77A9" w:rsidP="0050271D">
      <w:pPr>
        <w:pStyle w:val="ListParagraph"/>
      </w:pPr>
      <w:r w:rsidRPr="005B77A9">
        <w:t>Addresses learning outcomes 1-</w:t>
      </w:r>
      <w:r w:rsidR="004D31D6">
        <w:t>7</w:t>
      </w:r>
      <w:r w:rsidRPr="005B77A9">
        <w:t xml:space="preserve"> and IDEA objectives </w:t>
      </w:r>
      <w:r w:rsidR="004D31D6">
        <w:t>1-4</w:t>
      </w:r>
      <w:r w:rsidRPr="005B77A9">
        <w:t>.</w:t>
      </w:r>
    </w:p>
    <w:p w14:paraId="04618C7D" w14:textId="77777777" w:rsidR="005B77A9" w:rsidRPr="005B77A9" w:rsidRDefault="005B77A9" w:rsidP="0050271D">
      <w:pPr>
        <w:spacing w:line="240" w:lineRule="auto"/>
        <w:ind w:left="360"/>
        <w:rPr>
          <w:rFonts w:ascii="Arial" w:hAnsi="Arial" w:cs="Arial"/>
          <w:b/>
        </w:rPr>
      </w:pPr>
    </w:p>
    <w:p w14:paraId="48B3C1F6" w14:textId="234DF309" w:rsidR="005B77A9" w:rsidRPr="005B77A9" w:rsidRDefault="005B77A9" w:rsidP="0050271D">
      <w:pPr>
        <w:spacing w:line="240" w:lineRule="auto"/>
        <w:ind w:left="360"/>
        <w:rPr>
          <w:rFonts w:ascii="Arial" w:hAnsi="Arial" w:cs="Arial"/>
        </w:rPr>
      </w:pPr>
      <w:r w:rsidRPr="005B77A9">
        <w:rPr>
          <w:rFonts w:ascii="Arial" w:hAnsi="Arial" w:cs="Arial"/>
          <w:u w:val="single"/>
        </w:rPr>
        <w:t xml:space="preserve">Reading Notes, </w:t>
      </w:r>
      <w:r w:rsidR="006E56CB">
        <w:rPr>
          <w:rFonts w:ascii="Arial" w:hAnsi="Arial" w:cs="Arial"/>
          <w:u w:val="single"/>
        </w:rPr>
        <w:t>20</w:t>
      </w:r>
      <w:r w:rsidRPr="005B77A9">
        <w:rPr>
          <w:rFonts w:ascii="Arial" w:hAnsi="Arial" w:cs="Arial"/>
          <w:u w:val="single"/>
        </w:rPr>
        <w:t>% of final grade</w:t>
      </w:r>
      <w:r w:rsidR="0034715B">
        <w:rPr>
          <w:rFonts w:ascii="Arial" w:hAnsi="Arial" w:cs="Arial"/>
          <w:u w:val="single"/>
        </w:rPr>
        <w:t xml:space="preserve"> or 200 points</w:t>
      </w:r>
      <w:r w:rsidRPr="005B77A9">
        <w:rPr>
          <w:rFonts w:ascii="Arial" w:hAnsi="Arial" w:cs="Arial"/>
        </w:rPr>
        <w:t>:</w:t>
      </w:r>
      <w:r w:rsidRPr="005B77A9">
        <w:rPr>
          <w:rFonts w:ascii="Arial" w:hAnsi="Arial" w:cs="Arial"/>
          <w:b/>
        </w:rPr>
        <w:t xml:space="preserve"> </w:t>
      </w:r>
      <w:r w:rsidRPr="005B77A9">
        <w:rPr>
          <w:rFonts w:ascii="Arial" w:hAnsi="Arial" w:cs="Arial"/>
        </w:rPr>
        <w:t>Each week, you will be asked to complete one or more reading notes forms for assigned readings.</w:t>
      </w:r>
      <w:r>
        <w:rPr>
          <w:rFonts w:ascii="Arial" w:hAnsi="Arial" w:cs="Arial"/>
        </w:rPr>
        <w:t xml:space="preserve"> </w:t>
      </w:r>
      <w:r w:rsidRPr="005B77A9">
        <w:rPr>
          <w:rFonts w:ascii="Arial" w:hAnsi="Arial" w:cs="Arial"/>
        </w:rPr>
        <w:t>These notes are designed to help you consider the material you are reading in some depth and be prepared to engage well in class discussions. A standard, fillable form for completing these notes is available in Canvas. Each week, you will complete the form using a word processor, print out your completed form, and bring it to class. Your notes will serve as a vehicle to enhance your class participation and increase the depth and quality of learning for you and your classmates.</w:t>
      </w:r>
    </w:p>
    <w:p w14:paraId="3324E451" w14:textId="44E113E8" w:rsidR="005B77A9" w:rsidRPr="005B77A9" w:rsidRDefault="005B77A9" w:rsidP="0050271D">
      <w:pPr>
        <w:pStyle w:val="ListParagraph"/>
      </w:pPr>
      <w:r w:rsidRPr="005B77A9">
        <w:t>Addresses learning outcomes 1-</w:t>
      </w:r>
      <w:r w:rsidR="004D31D6">
        <w:t>7</w:t>
      </w:r>
      <w:r w:rsidRPr="005B77A9">
        <w:t xml:space="preserve"> and IDEA objectives </w:t>
      </w:r>
      <w:r w:rsidR="004D31D6">
        <w:t>1-4</w:t>
      </w:r>
      <w:r w:rsidRPr="005B77A9">
        <w:t>.</w:t>
      </w:r>
    </w:p>
    <w:p w14:paraId="2957CB1F" w14:textId="77777777" w:rsidR="005B77A9" w:rsidRPr="005B77A9" w:rsidRDefault="005B77A9" w:rsidP="0050271D">
      <w:pPr>
        <w:spacing w:line="240" w:lineRule="auto"/>
        <w:ind w:left="360"/>
        <w:rPr>
          <w:rFonts w:ascii="Arial" w:hAnsi="Arial" w:cs="Arial"/>
          <w:b/>
          <w:bCs/>
        </w:rPr>
      </w:pPr>
    </w:p>
    <w:p w14:paraId="281839FB" w14:textId="7CDBE6B2" w:rsidR="005B77A9" w:rsidRPr="005B77A9" w:rsidRDefault="005B77A9" w:rsidP="0050271D">
      <w:pPr>
        <w:spacing w:line="240" w:lineRule="auto"/>
        <w:ind w:left="360"/>
        <w:rPr>
          <w:rFonts w:ascii="Arial" w:hAnsi="Arial" w:cs="Arial"/>
        </w:rPr>
      </w:pPr>
      <w:r w:rsidRPr="005B77A9">
        <w:rPr>
          <w:rFonts w:ascii="Arial" w:hAnsi="Arial" w:cs="Arial"/>
          <w:u w:val="single"/>
        </w:rPr>
        <w:t xml:space="preserve">Take Home Exams I and II: </w:t>
      </w:r>
      <w:r w:rsidR="006E56CB">
        <w:rPr>
          <w:rFonts w:ascii="Arial" w:hAnsi="Arial" w:cs="Arial"/>
          <w:u w:val="single"/>
        </w:rPr>
        <w:t>30</w:t>
      </w:r>
      <w:r w:rsidRPr="005B77A9">
        <w:rPr>
          <w:rFonts w:ascii="Arial" w:hAnsi="Arial" w:cs="Arial"/>
          <w:u w:val="single"/>
        </w:rPr>
        <w:t>% of final grade (</w:t>
      </w:r>
      <w:r w:rsidR="006E56CB">
        <w:rPr>
          <w:rFonts w:ascii="Arial" w:hAnsi="Arial" w:cs="Arial"/>
          <w:u w:val="single"/>
        </w:rPr>
        <w:t>15</w:t>
      </w:r>
      <w:r w:rsidRPr="005B77A9">
        <w:rPr>
          <w:rFonts w:ascii="Arial" w:hAnsi="Arial" w:cs="Arial"/>
          <w:u w:val="single"/>
        </w:rPr>
        <w:t>% for each exam)</w:t>
      </w:r>
      <w:r w:rsidR="0034715B">
        <w:rPr>
          <w:rFonts w:ascii="Arial" w:hAnsi="Arial" w:cs="Arial"/>
          <w:u w:val="single"/>
        </w:rPr>
        <w:t xml:space="preserve"> or 300 points</w:t>
      </w:r>
      <w:r w:rsidRPr="005B77A9">
        <w:rPr>
          <w:rFonts w:ascii="Arial" w:hAnsi="Arial" w:cs="Arial"/>
        </w:rPr>
        <w:t xml:space="preserve">: You will complete two short answer and </w:t>
      </w:r>
      <w:proofErr w:type="gramStart"/>
      <w:r w:rsidRPr="005B77A9">
        <w:rPr>
          <w:rFonts w:ascii="Arial" w:hAnsi="Arial" w:cs="Arial"/>
        </w:rPr>
        <w:t>essay based</w:t>
      </w:r>
      <w:proofErr w:type="gramEnd"/>
      <w:r w:rsidRPr="005B77A9">
        <w:rPr>
          <w:rFonts w:ascii="Arial" w:hAnsi="Arial" w:cs="Arial"/>
        </w:rPr>
        <w:t xml:space="preserve"> take home exams for this course. Exam prompts and questions will be provided in Canvas when the test is assigned in class. These directions will remain accessible online for the remainder of the term once the tests are assigned. Your responses to these exams must be word processed and handed in via Canvas.</w:t>
      </w:r>
    </w:p>
    <w:p w14:paraId="4475243B" w14:textId="4DBFE0B6" w:rsidR="005B77A9" w:rsidRPr="005B77A9" w:rsidRDefault="005B77A9" w:rsidP="0050271D">
      <w:pPr>
        <w:pStyle w:val="ListParagraph"/>
      </w:pPr>
      <w:r w:rsidRPr="005B77A9">
        <w:t>Addresses learning outcomes 1-</w:t>
      </w:r>
      <w:r w:rsidR="004D31D6">
        <w:t>7</w:t>
      </w:r>
      <w:r w:rsidRPr="005B77A9">
        <w:t xml:space="preserve"> and IDEA objectives </w:t>
      </w:r>
      <w:r w:rsidR="004D31D6">
        <w:t>1-4</w:t>
      </w:r>
      <w:r w:rsidRPr="005B77A9">
        <w:t>.</w:t>
      </w:r>
    </w:p>
    <w:p w14:paraId="5CFBC14D" w14:textId="77777777" w:rsidR="005B77A9" w:rsidRPr="005B77A9" w:rsidRDefault="005B77A9" w:rsidP="0050271D">
      <w:pPr>
        <w:spacing w:line="240" w:lineRule="auto"/>
        <w:ind w:left="360"/>
        <w:rPr>
          <w:rFonts w:ascii="Arial" w:hAnsi="Arial" w:cs="Arial"/>
          <w:b/>
          <w:bCs/>
        </w:rPr>
      </w:pPr>
    </w:p>
    <w:p w14:paraId="413386F5" w14:textId="73AD996A" w:rsidR="005B77A9" w:rsidRPr="005B77A9" w:rsidRDefault="005B77A9" w:rsidP="0050271D">
      <w:pPr>
        <w:spacing w:line="240" w:lineRule="auto"/>
        <w:ind w:left="360"/>
        <w:rPr>
          <w:rFonts w:ascii="Arial" w:hAnsi="Arial" w:cs="Arial"/>
          <w:b/>
        </w:rPr>
      </w:pPr>
      <w:r w:rsidRPr="005B77A9">
        <w:rPr>
          <w:rFonts w:ascii="Arial" w:hAnsi="Arial" w:cs="Arial"/>
          <w:bCs/>
          <w:u w:val="single"/>
        </w:rPr>
        <w:t xml:space="preserve">Resource Paper: </w:t>
      </w:r>
      <w:r w:rsidR="006E56CB">
        <w:rPr>
          <w:rFonts w:ascii="Arial" w:hAnsi="Arial" w:cs="Arial"/>
          <w:bCs/>
          <w:u w:val="single"/>
        </w:rPr>
        <w:t>30</w:t>
      </w:r>
      <w:r w:rsidRPr="005B77A9">
        <w:rPr>
          <w:rFonts w:ascii="Arial" w:hAnsi="Arial" w:cs="Arial"/>
          <w:bCs/>
          <w:u w:val="single"/>
        </w:rPr>
        <w:t>% of final grade</w:t>
      </w:r>
      <w:r w:rsidR="0034715B">
        <w:rPr>
          <w:rFonts w:ascii="Arial" w:hAnsi="Arial" w:cs="Arial"/>
          <w:bCs/>
          <w:u w:val="single"/>
        </w:rPr>
        <w:t xml:space="preserve"> or 300 points</w:t>
      </w:r>
      <w:r w:rsidRPr="005B77A9">
        <w:rPr>
          <w:rFonts w:ascii="Arial" w:hAnsi="Arial" w:cs="Arial"/>
        </w:rPr>
        <w:t>:</w:t>
      </w:r>
      <w:r w:rsidRPr="005B77A9">
        <w:rPr>
          <w:rFonts w:ascii="Arial" w:hAnsi="Arial" w:cs="Arial"/>
          <w:b/>
        </w:rPr>
        <w:t xml:space="preserve"> </w:t>
      </w:r>
      <w:r w:rsidRPr="005B77A9">
        <w:rPr>
          <w:rFonts w:ascii="Arial" w:hAnsi="Arial" w:cs="Arial"/>
        </w:rPr>
        <w:t xml:space="preserve">Near the end of the term, you will complete a </w:t>
      </w:r>
      <w:proofErr w:type="gramStart"/>
      <w:r w:rsidRPr="005B77A9">
        <w:rPr>
          <w:rFonts w:ascii="Arial" w:hAnsi="Arial" w:cs="Arial"/>
        </w:rPr>
        <w:t>research based</w:t>
      </w:r>
      <w:proofErr w:type="gramEnd"/>
      <w:r w:rsidRPr="005B77A9">
        <w:rPr>
          <w:rFonts w:ascii="Arial" w:hAnsi="Arial" w:cs="Arial"/>
        </w:rPr>
        <w:t xml:space="preserve"> paper on various perspectives/movements in support sustainability. You will discuss the key ideas and practices of each perspective/movement and analyze their relative potential to address the sustainability crisis. Assignment directions will be provided in class and posted on Canvas. This paper must be word processed and submitted via Canvas.</w:t>
      </w:r>
    </w:p>
    <w:p w14:paraId="70CD32A1" w14:textId="456C59AC" w:rsidR="005B77A9" w:rsidRPr="005B77A9" w:rsidRDefault="005B77A9" w:rsidP="0050271D">
      <w:pPr>
        <w:pStyle w:val="ListParagraph"/>
      </w:pPr>
      <w:r w:rsidRPr="005B77A9">
        <w:t>Addresses learning outcomes 1-</w:t>
      </w:r>
      <w:r w:rsidR="004D31D6">
        <w:t>7</w:t>
      </w:r>
      <w:r w:rsidRPr="005B77A9">
        <w:t xml:space="preserve"> and IDEA objectives </w:t>
      </w:r>
      <w:r w:rsidR="004D31D6">
        <w:t>1-4</w:t>
      </w:r>
      <w:r w:rsidRPr="005B77A9">
        <w:t>.</w:t>
      </w:r>
    </w:p>
    <w:p w14:paraId="0B1C2B39" w14:textId="77777777" w:rsidR="005B77A9" w:rsidRPr="005B77A9" w:rsidRDefault="005B77A9" w:rsidP="0050271D">
      <w:pPr>
        <w:spacing w:line="240" w:lineRule="auto"/>
        <w:ind w:left="360"/>
        <w:rPr>
          <w:rFonts w:ascii="Arial" w:hAnsi="Arial" w:cs="Arial"/>
          <w:b/>
        </w:rPr>
      </w:pPr>
    </w:p>
    <w:p w14:paraId="52B2F05D" w14:textId="1FE143FB" w:rsidR="005B77A9" w:rsidRPr="005B77A9" w:rsidRDefault="005B77A9" w:rsidP="0050271D">
      <w:pPr>
        <w:spacing w:line="240" w:lineRule="auto"/>
        <w:ind w:left="360"/>
        <w:rPr>
          <w:rFonts w:ascii="Arial" w:hAnsi="Arial" w:cs="Arial"/>
        </w:rPr>
      </w:pPr>
      <w:r w:rsidRPr="005B77A9">
        <w:rPr>
          <w:rFonts w:ascii="Arial" w:hAnsi="Arial" w:cs="Arial"/>
          <w:u w:val="single"/>
        </w:rPr>
        <w:t>Final Analytical and Reflective Paper: 10% of final grade</w:t>
      </w:r>
      <w:r w:rsidR="0034715B">
        <w:rPr>
          <w:rFonts w:ascii="Arial" w:hAnsi="Arial" w:cs="Arial"/>
          <w:u w:val="single"/>
        </w:rPr>
        <w:t xml:space="preserve"> or 100 points</w:t>
      </w:r>
      <w:r w:rsidRPr="005B77A9">
        <w:rPr>
          <w:rFonts w:ascii="Arial" w:hAnsi="Arial" w:cs="Arial"/>
        </w:rPr>
        <w:t>: Your final reflection for the course serves as an opportunity for you to synthesize major areas of learning from the course. Directions for this paper will be provided in class and via Canvas. This paper must be word processed and submitted via Canvas.</w:t>
      </w:r>
    </w:p>
    <w:p w14:paraId="090ACDCA" w14:textId="21F123A2" w:rsidR="005B77A9" w:rsidRPr="0050271D" w:rsidRDefault="005B77A9" w:rsidP="0050271D">
      <w:pPr>
        <w:pStyle w:val="ListParagraph"/>
      </w:pPr>
      <w:r w:rsidRPr="005B77A9">
        <w:t xml:space="preserve">Addresses learning outcomes </w:t>
      </w:r>
      <w:r w:rsidR="004D31D6">
        <w:t>1-7</w:t>
      </w:r>
      <w:r w:rsidRPr="005B77A9">
        <w:t xml:space="preserve"> and IDEA objectives </w:t>
      </w:r>
      <w:r w:rsidR="004D31D6">
        <w:t>1-4</w:t>
      </w:r>
      <w:r w:rsidRPr="005B77A9">
        <w:t>.</w:t>
      </w:r>
    </w:p>
    <w:p w14:paraId="32A83CA5" w14:textId="399D3511" w:rsidR="005B77A9" w:rsidRDefault="005B77A9" w:rsidP="0050271D">
      <w:pPr>
        <w:spacing w:after="0" w:line="240" w:lineRule="auto"/>
        <w:ind w:left="360"/>
        <w:rPr>
          <w:rFonts w:ascii="Arial" w:hAnsi="Arial" w:cs="Arial"/>
        </w:rPr>
      </w:pPr>
      <w:r w:rsidRPr="005B77A9">
        <w:rPr>
          <w:rFonts w:ascii="Arial" w:hAnsi="Arial" w:cs="Arial"/>
          <w:u w:val="single"/>
        </w:rPr>
        <w:t>Extra Credit</w:t>
      </w:r>
      <w:r w:rsidRPr="005B77A9">
        <w:rPr>
          <w:rFonts w:ascii="Arial" w:hAnsi="Arial" w:cs="Arial"/>
        </w:rPr>
        <w:t>: I may identify in class and/or via Canvas opportunities to earn extra credit. All such opportunities will be open to all students.</w:t>
      </w:r>
    </w:p>
    <w:p w14:paraId="5F098D9D" w14:textId="0C8AA1F8" w:rsidR="00504333" w:rsidRDefault="00504333" w:rsidP="005B77A9">
      <w:pPr>
        <w:spacing w:after="0"/>
        <w:ind w:left="720"/>
        <w:rPr>
          <w:rFonts w:ascii="Arial" w:hAnsi="Arial" w:cs="Arial"/>
        </w:rPr>
      </w:pPr>
    </w:p>
    <w:p w14:paraId="3F3FD025" w14:textId="77777777" w:rsidR="0050271D" w:rsidRDefault="0050271D">
      <w:pPr>
        <w:rPr>
          <w:rFonts w:ascii="Arial" w:hAnsi="Arial" w:cs="Arial"/>
          <w:b/>
        </w:rPr>
      </w:pPr>
      <w:r>
        <w:rPr>
          <w:rFonts w:ascii="Arial" w:hAnsi="Arial" w:cs="Arial"/>
          <w:b/>
        </w:rPr>
        <w:br w:type="page"/>
      </w:r>
    </w:p>
    <w:p w14:paraId="3D746A15" w14:textId="3AF0B440" w:rsidR="00504333" w:rsidRDefault="00504333" w:rsidP="0050271D">
      <w:pPr>
        <w:spacing w:after="0"/>
        <w:ind w:left="360"/>
        <w:rPr>
          <w:rFonts w:ascii="Arial" w:hAnsi="Arial" w:cs="Arial"/>
          <w:b/>
        </w:rPr>
      </w:pPr>
      <w:r w:rsidRPr="00504333">
        <w:rPr>
          <w:rFonts w:ascii="Arial" w:hAnsi="Arial" w:cs="Arial"/>
          <w:b/>
        </w:rPr>
        <w:lastRenderedPageBreak/>
        <w:t>Grading Scale</w:t>
      </w:r>
    </w:p>
    <w:p w14:paraId="32DC8601" w14:textId="29CC5221" w:rsidR="00504333" w:rsidRDefault="00504333" w:rsidP="005B77A9">
      <w:pPr>
        <w:spacing w:after="0"/>
        <w:ind w:left="720"/>
        <w:rPr>
          <w:rFonts w:ascii="Arial" w:hAnsi="Arial" w:cs="Arial"/>
          <w:b/>
        </w:rPr>
      </w:pPr>
    </w:p>
    <w:p w14:paraId="6904427E" w14:textId="6089BC7D" w:rsidR="00504333" w:rsidRPr="00504333" w:rsidRDefault="00504333" w:rsidP="00504333">
      <w:pPr>
        <w:spacing w:after="0"/>
        <w:ind w:left="720"/>
        <w:rPr>
          <w:rFonts w:ascii="Arial" w:hAnsi="Arial" w:cs="Arial"/>
        </w:rPr>
      </w:pPr>
      <w:r w:rsidRPr="00504333">
        <w:rPr>
          <w:rFonts w:ascii="Arial" w:hAnsi="Arial" w:cs="Arial"/>
        </w:rPr>
        <w:t xml:space="preserve">A        </w:t>
      </w:r>
      <w:r w:rsidRPr="00504333">
        <w:rPr>
          <w:rFonts w:ascii="Arial" w:hAnsi="Arial" w:cs="Arial"/>
        </w:rPr>
        <w:tab/>
        <w:t>93.5%-100%</w:t>
      </w:r>
      <w:r w:rsidRPr="00504333">
        <w:rPr>
          <w:rFonts w:ascii="Arial" w:hAnsi="Arial" w:cs="Arial"/>
        </w:rPr>
        <w:tab/>
      </w:r>
      <w:r w:rsidR="001D28B5">
        <w:rPr>
          <w:rFonts w:ascii="Arial" w:hAnsi="Arial" w:cs="Arial"/>
        </w:rPr>
        <w:tab/>
        <w:t>935-1000 points</w:t>
      </w:r>
    </w:p>
    <w:p w14:paraId="6377CA84" w14:textId="1F10EDD7" w:rsidR="00504333" w:rsidRPr="00504333" w:rsidRDefault="00504333" w:rsidP="00504333">
      <w:pPr>
        <w:spacing w:after="0"/>
        <w:ind w:left="720"/>
        <w:rPr>
          <w:rFonts w:ascii="Arial" w:hAnsi="Arial" w:cs="Arial"/>
        </w:rPr>
      </w:pPr>
      <w:r w:rsidRPr="00504333">
        <w:rPr>
          <w:rFonts w:ascii="Arial" w:hAnsi="Arial" w:cs="Arial"/>
        </w:rPr>
        <w:t xml:space="preserve">A-       </w:t>
      </w:r>
      <w:r w:rsidRPr="00504333">
        <w:rPr>
          <w:rFonts w:ascii="Arial" w:hAnsi="Arial" w:cs="Arial"/>
        </w:rPr>
        <w:tab/>
        <w:t>89.5%-93.4%</w:t>
      </w:r>
      <w:r w:rsidR="001D28B5">
        <w:rPr>
          <w:rFonts w:ascii="Arial" w:hAnsi="Arial" w:cs="Arial"/>
        </w:rPr>
        <w:tab/>
      </w:r>
      <w:r w:rsidR="001D28B5">
        <w:rPr>
          <w:rFonts w:ascii="Arial" w:hAnsi="Arial" w:cs="Arial"/>
        </w:rPr>
        <w:tab/>
        <w:t>895-934 points</w:t>
      </w:r>
    </w:p>
    <w:p w14:paraId="05A115A1" w14:textId="67811031" w:rsidR="00504333" w:rsidRPr="00504333" w:rsidRDefault="00504333" w:rsidP="00504333">
      <w:pPr>
        <w:spacing w:after="0"/>
        <w:ind w:left="720"/>
        <w:rPr>
          <w:rFonts w:ascii="Arial" w:hAnsi="Arial" w:cs="Arial"/>
        </w:rPr>
      </w:pPr>
      <w:r w:rsidRPr="00504333">
        <w:rPr>
          <w:rFonts w:ascii="Arial" w:hAnsi="Arial" w:cs="Arial"/>
        </w:rPr>
        <w:t xml:space="preserve">B+      </w:t>
      </w:r>
      <w:r w:rsidRPr="00504333">
        <w:rPr>
          <w:rFonts w:ascii="Arial" w:hAnsi="Arial" w:cs="Arial"/>
        </w:rPr>
        <w:tab/>
        <w:t>86.5%-89.4%</w:t>
      </w:r>
      <w:r w:rsidRPr="00504333">
        <w:rPr>
          <w:rFonts w:ascii="Arial" w:hAnsi="Arial" w:cs="Arial"/>
        </w:rPr>
        <w:tab/>
      </w:r>
      <w:r w:rsidR="001D28B5">
        <w:rPr>
          <w:rFonts w:ascii="Arial" w:hAnsi="Arial" w:cs="Arial"/>
        </w:rPr>
        <w:tab/>
        <w:t>865-894 points</w:t>
      </w:r>
    </w:p>
    <w:p w14:paraId="0FC775A4" w14:textId="5D5725C1" w:rsidR="00504333" w:rsidRPr="00504333" w:rsidRDefault="00504333" w:rsidP="00504333">
      <w:pPr>
        <w:spacing w:after="0"/>
        <w:ind w:left="720"/>
        <w:rPr>
          <w:rFonts w:ascii="Arial" w:hAnsi="Arial" w:cs="Arial"/>
        </w:rPr>
      </w:pPr>
      <w:r w:rsidRPr="00504333">
        <w:rPr>
          <w:rFonts w:ascii="Arial" w:hAnsi="Arial" w:cs="Arial"/>
        </w:rPr>
        <w:t xml:space="preserve">B        </w:t>
      </w:r>
      <w:r w:rsidRPr="00504333">
        <w:rPr>
          <w:rFonts w:ascii="Arial" w:hAnsi="Arial" w:cs="Arial"/>
        </w:rPr>
        <w:tab/>
        <w:t>82.5%-86.4</w:t>
      </w:r>
      <w:proofErr w:type="gramStart"/>
      <w:r w:rsidRPr="00504333">
        <w:rPr>
          <w:rFonts w:ascii="Arial" w:hAnsi="Arial" w:cs="Arial"/>
        </w:rPr>
        <w:t xml:space="preserve">%  </w:t>
      </w:r>
      <w:r w:rsidR="001D28B5">
        <w:rPr>
          <w:rFonts w:ascii="Arial" w:hAnsi="Arial" w:cs="Arial"/>
        </w:rPr>
        <w:tab/>
      </w:r>
      <w:proofErr w:type="gramEnd"/>
      <w:r w:rsidR="001D28B5">
        <w:rPr>
          <w:rFonts w:ascii="Arial" w:hAnsi="Arial" w:cs="Arial"/>
        </w:rPr>
        <w:t>825-894 points</w:t>
      </w:r>
    </w:p>
    <w:p w14:paraId="71F8D83C" w14:textId="735043E9" w:rsidR="00504333" w:rsidRPr="00504333" w:rsidRDefault="00504333" w:rsidP="00504333">
      <w:pPr>
        <w:spacing w:after="0"/>
        <w:ind w:left="720"/>
        <w:rPr>
          <w:rFonts w:ascii="Arial" w:hAnsi="Arial" w:cs="Arial"/>
        </w:rPr>
      </w:pPr>
      <w:r w:rsidRPr="00504333">
        <w:rPr>
          <w:rFonts w:ascii="Arial" w:hAnsi="Arial" w:cs="Arial"/>
        </w:rPr>
        <w:t xml:space="preserve">B-       </w:t>
      </w:r>
      <w:r w:rsidRPr="00504333">
        <w:rPr>
          <w:rFonts w:ascii="Arial" w:hAnsi="Arial" w:cs="Arial"/>
        </w:rPr>
        <w:tab/>
        <w:t>79.5%-82.4%</w:t>
      </w:r>
      <w:r w:rsidRPr="00504333">
        <w:rPr>
          <w:rFonts w:ascii="Arial" w:hAnsi="Arial" w:cs="Arial"/>
        </w:rPr>
        <w:tab/>
      </w:r>
      <w:r w:rsidR="001D28B5">
        <w:rPr>
          <w:rFonts w:ascii="Arial" w:hAnsi="Arial" w:cs="Arial"/>
        </w:rPr>
        <w:tab/>
        <w:t>795-824 points</w:t>
      </w:r>
    </w:p>
    <w:p w14:paraId="728C76D2" w14:textId="694A49F0" w:rsidR="00504333" w:rsidRPr="00504333" w:rsidRDefault="00504333" w:rsidP="00504333">
      <w:pPr>
        <w:spacing w:after="0"/>
        <w:ind w:left="720"/>
        <w:rPr>
          <w:rFonts w:ascii="Arial" w:hAnsi="Arial" w:cs="Arial"/>
        </w:rPr>
      </w:pPr>
      <w:r w:rsidRPr="00504333">
        <w:rPr>
          <w:rFonts w:ascii="Arial" w:hAnsi="Arial" w:cs="Arial"/>
        </w:rPr>
        <w:t xml:space="preserve">C+      </w:t>
      </w:r>
      <w:r w:rsidRPr="00504333">
        <w:rPr>
          <w:rFonts w:ascii="Arial" w:hAnsi="Arial" w:cs="Arial"/>
        </w:rPr>
        <w:tab/>
        <w:t>76.5%-79.4%</w:t>
      </w:r>
      <w:r w:rsidR="001D28B5">
        <w:rPr>
          <w:rFonts w:ascii="Arial" w:hAnsi="Arial" w:cs="Arial"/>
        </w:rPr>
        <w:tab/>
      </w:r>
      <w:r w:rsidR="001D28B5">
        <w:rPr>
          <w:rFonts w:ascii="Arial" w:hAnsi="Arial" w:cs="Arial"/>
        </w:rPr>
        <w:tab/>
        <w:t>765-794 points</w:t>
      </w:r>
    </w:p>
    <w:p w14:paraId="11B74E67" w14:textId="6203659C" w:rsidR="00504333" w:rsidRPr="00504333" w:rsidRDefault="00504333" w:rsidP="00504333">
      <w:pPr>
        <w:spacing w:after="0"/>
        <w:ind w:left="720"/>
        <w:rPr>
          <w:rFonts w:ascii="Arial" w:hAnsi="Arial" w:cs="Arial"/>
        </w:rPr>
      </w:pPr>
      <w:r w:rsidRPr="00504333">
        <w:rPr>
          <w:rFonts w:ascii="Arial" w:hAnsi="Arial" w:cs="Arial"/>
        </w:rPr>
        <w:t xml:space="preserve">C        </w:t>
      </w:r>
      <w:r w:rsidRPr="00504333">
        <w:rPr>
          <w:rFonts w:ascii="Arial" w:hAnsi="Arial" w:cs="Arial"/>
        </w:rPr>
        <w:tab/>
        <w:t>72.5%-76.4</w:t>
      </w:r>
      <w:proofErr w:type="gramStart"/>
      <w:r w:rsidRPr="00504333">
        <w:rPr>
          <w:rFonts w:ascii="Arial" w:hAnsi="Arial" w:cs="Arial"/>
        </w:rPr>
        <w:t xml:space="preserve">%  </w:t>
      </w:r>
      <w:r w:rsidR="001D28B5">
        <w:rPr>
          <w:rFonts w:ascii="Arial" w:hAnsi="Arial" w:cs="Arial"/>
        </w:rPr>
        <w:tab/>
      </w:r>
      <w:proofErr w:type="gramEnd"/>
      <w:r w:rsidR="001D28B5">
        <w:rPr>
          <w:rFonts w:ascii="Arial" w:hAnsi="Arial" w:cs="Arial"/>
        </w:rPr>
        <w:t>725-764 points</w:t>
      </w:r>
      <w:r w:rsidRPr="00504333">
        <w:rPr>
          <w:rFonts w:ascii="Arial" w:hAnsi="Arial" w:cs="Arial"/>
        </w:rPr>
        <w:t xml:space="preserve">    </w:t>
      </w:r>
    </w:p>
    <w:p w14:paraId="40477F7D" w14:textId="375E0151" w:rsidR="00504333" w:rsidRPr="00504333" w:rsidRDefault="00504333" w:rsidP="00504333">
      <w:pPr>
        <w:spacing w:after="0"/>
        <w:ind w:left="720"/>
        <w:rPr>
          <w:rFonts w:ascii="Arial" w:hAnsi="Arial" w:cs="Arial"/>
        </w:rPr>
      </w:pPr>
      <w:r w:rsidRPr="00504333">
        <w:rPr>
          <w:rFonts w:ascii="Arial" w:hAnsi="Arial" w:cs="Arial"/>
        </w:rPr>
        <w:t xml:space="preserve">C-       </w:t>
      </w:r>
      <w:r w:rsidRPr="00504333">
        <w:rPr>
          <w:rFonts w:ascii="Arial" w:hAnsi="Arial" w:cs="Arial"/>
        </w:rPr>
        <w:tab/>
        <w:t>69.5%-72.4%</w:t>
      </w:r>
      <w:r w:rsidRPr="00504333">
        <w:rPr>
          <w:rFonts w:ascii="Arial" w:hAnsi="Arial" w:cs="Arial"/>
        </w:rPr>
        <w:tab/>
      </w:r>
      <w:r w:rsidR="001D28B5">
        <w:rPr>
          <w:rFonts w:ascii="Arial" w:hAnsi="Arial" w:cs="Arial"/>
        </w:rPr>
        <w:tab/>
        <w:t>695-724 points</w:t>
      </w:r>
    </w:p>
    <w:p w14:paraId="11F2AF7C" w14:textId="2C654CA1" w:rsidR="00504333" w:rsidRPr="00504333" w:rsidRDefault="00504333" w:rsidP="00504333">
      <w:pPr>
        <w:spacing w:after="0"/>
        <w:ind w:left="720"/>
        <w:rPr>
          <w:rFonts w:ascii="Arial" w:hAnsi="Arial" w:cs="Arial"/>
        </w:rPr>
      </w:pPr>
      <w:r w:rsidRPr="00504333">
        <w:rPr>
          <w:rFonts w:ascii="Arial" w:hAnsi="Arial" w:cs="Arial"/>
        </w:rPr>
        <w:t xml:space="preserve">D+      </w:t>
      </w:r>
      <w:r w:rsidRPr="00504333">
        <w:rPr>
          <w:rFonts w:ascii="Arial" w:hAnsi="Arial" w:cs="Arial"/>
        </w:rPr>
        <w:tab/>
        <w:t>66.5%-69.4%</w:t>
      </w:r>
      <w:r w:rsidRPr="00504333">
        <w:rPr>
          <w:rFonts w:ascii="Arial" w:hAnsi="Arial" w:cs="Arial"/>
        </w:rPr>
        <w:tab/>
      </w:r>
      <w:r w:rsidR="001D28B5">
        <w:rPr>
          <w:rFonts w:ascii="Arial" w:hAnsi="Arial" w:cs="Arial"/>
        </w:rPr>
        <w:tab/>
        <w:t>665-694 points</w:t>
      </w:r>
    </w:p>
    <w:p w14:paraId="2642F00E" w14:textId="45398BEA" w:rsidR="00504333" w:rsidRPr="00504333" w:rsidRDefault="00504333" w:rsidP="00504333">
      <w:pPr>
        <w:spacing w:after="0"/>
        <w:ind w:left="720"/>
        <w:rPr>
          <w:rFonts w:ascii="Arial" w:hAnsi="Arial" w:cs="Arial"/>
        </w:rPr>
      </w:pPr>
      <w:r w:rsidRPr="00504333">
        <w:rPr>
          <w:rFonts w:ascii="Arial" w:hAnsi="Arial" w:cs="Arial"/>
        </w:rPr>
        <w:t xml:space="preserve">D         </w:t>
      </w:r>
      <w:r w:rsidRPr="00504333">
        <w:rPr>
          <w:rFonts w:ascii="Arial" w:hAnsi="Arial" w:cs="Arial"/>
        </w:rPr>
        <w:tab/>
        <w:t>62.5%-66.4%</w:t>
      </w:r>
      <w:r w:rsidR="001D28B5">
        <w:rPr>
          <w:rFonts w:ascii="Arial" w:hAnsi="Arial" w:cs="Arial"/>
        </w:rPr>
        <w:tab/>
      </w:r>
      <w:r w:rsidR="001D28B5">
        <w:rPr>
          <w:rFonts w:ascii="Arial" w:hAnsi="Arial" w:cs="Arial"/>
        </w:rPr>
        <w:tab/>
        <w:t>625-664 points</w:t>
      </w:r>
    </w:p>
    <w:p w14:paraId="710011EA" w14:textId="4BB9582A" w:rsidR="00504333" w:rsidRPr="00504333" w:rsidRDefault="00504333" w:rsidP="00504333">
      <w:pPr>
        <w:spacing w:after="0"/>
        <w:ind w:left="720"/>
        <w:rPr>
          <w:rFonts w:ascii="Arial" w:hAnsi="Arial" w:cs="Arial"/>
        </w:rPr>
      </w:pPr>
      <w:r w:rsidRPr="00504333">
        <w:rPr>
          <w:rFonts w:ascii="Arial" w:hAnsi="Arial" w:cs="Arial"/>
        </w:rPr>
        <w:t xml:space="preserve">D-       </w:t>
      </w:r>
      <w:r w:rsidRPr="00504333">
        <w:rPr>
          <w:rFonts w:ascii="Arial" w:hAnsi="Arial" w:cs="Arial"/>
        </w:rPr>
        <w:tab/>
        <w:t>59.5%-62.4%</w:t>
      </w:r>
      <w:r w:rsidRPr="00504333">
        <w:rPr>
          <w:rFonts w:ascii="Arial" w:hAnsi="Arial" w:cs="Arial"/>
        </w:rPr>
        <w:tab/>
      </w:r>
      <w:r w:rsidR="001D28B5">
        <w:rPr>
          <w:rFonts w:ascii="Arial" w:hAnsi="Arial" w:cs="Arial"/>
        </w:rPr>
        <w:tab/>
        <w:t>595-624 points</w:t>
      </w:r>
    </w:p>
    <w:p w14:paraId="1E777D07" w14:textId="20781A07" w:rsidR="00504333" w:rsidRPr="00504333" w:rsidRDefault="00504333" w:rsidP="00504333">
      <w:pPr>
        <w:spacing w:after="0"/>
        <w:ind w:left="720"/>
        <w:rPr>
          <w:rFonts w:ascii="Arial" w:hAnsi="Arial" w:cs="Arial"/>
        </w:rPr>
      </w:pPr>
      <w:r w:rsidRPr="00504333">
        <w:rPr>
          <w:rFonts w:ascii="Arial" w:hAnsi="Arial" w:cs="Arial"/>
        </w:rPr>
        <w:t xml:space="preserve">F         </w:t>
      </w:r>
      <w:r w:rsidRPr="00504333">
        <w:rPr>
          <w:rFonts w:ascii="Arial" w:hAnsi="Arial" w:cs="Arial"/>
        </w:rPr>
        <w:tab/>
        <w:t xml:space="preserve">below 59.5% </w:t>
      </w:r>
      <w:r w:rsidR="001D28B5">
        <w:rPr>
          <w:rFonts w:ascii="Arial" w:hAnsi="Arial" w:cs="Arial"/>
        </w:rPr>
        <w:tab/>
      </w:r>
      <w:r w:rsidR="001D28B5">
        <w:rPr>
          <w:rFonts w:ascii="Arial" w:hAnsi="Arial" w:cs="Arial"/>
        </w:rPr>
        <w:tab/>
        <w:t>below 595 points</w:t>
      </w:r>
    </w:p>
    <w:p w14:paraId="39E347CA" w14:textId="5CC6F7D7" w:rsidR="00284FE8" w:rsidRDefault="003C01FB" w:rsidP="002318CF">
      <w:pPr>
        <w:pStyle w:val="Heading1"/>
        <w:spacing w:before="360"/>
      </w:pPr>
      <w:r>
        <w:t xml:space="preserve">VI. </w:t>
      </w:r>
      <w:r w:rsidR="00284FE8" w:rsidRPr="009B5EC0">
        <w:t>Class Management</w:t>
      </w:r>
    </w:p>
    <w:p w14:paraId="4211B851" w14:textId="77777777" w:rsidR="005B77A9" w:rsidRDefault="005B77A9" w:rsidP="005B77A9">
      <w:pPr>
        <w:tabs>
          <w:tab w:val="left" w:pos="2880"/>
          <w:tab w:val="left" w:pos="5760"/>
          <w:tab w:val="left" w:pos="8280"/>
        </w:tabs>
        <w:spacing w:after="0" w:line="240" w:lineRule="auto"/>
        <w:ind w:left="360"/>
        <w:rPr>
          <w:rFonts w:ascii="Arial" w:hAnsi="Arial" w:cs="Arial"/>
        </w:rPr>
      </w:pPr>
    </w:p>
    <w:p w14:paraId="31B7656E" w14:textId="7B9FF1F2" w:rsidR="005B77A9" w:rsidRPr="005B77A9" w:rsidRDefault="005B77A9" w:rsidP="005B77A9">
      <w:pPr>
        <w:tabs>
          <w:tab w:val="left" w:pos="2880"/>
          <w:tab w:val="left" w:pos="5760"/>
          <w:tab w:val="left" w:pos="8280"/>
        </w:tabs>
        <w:spacing w:after="120" w:line="240" w:lineRule="auto"/>
        <w:ind w:left="360"/>
        <w:rPr>
          <w:rFonts w:ascii="Arial" w:hAnsi="Arial" w:cs="Arial"/>
        </w:rPr>
      </w:pPr>
      <w:r w:rsidRPr="005B77A9">
        <w:rPr>
          <w:rFonts w:ascii="Arial" w:hAnsi="Arial" w:cs="Arial"/>
        </w:rPr>
        <w:t>Your grade in this course will be determined by participation</w:t>
      </w:r>
      <w:r>
        <w:rPr>
          <w:rFonts w:ascii="Arial" w:hAnsi="Arial" w:cs="Arial"/>
        </w:rPr>
        <w:t>,</w:t>
      </w:r>
      <w:r w:rsidRPr="005B77A9">
        <w:rPr>
          <w:rFonts w:ascii="Arial" w:hAnsi="Arial" w:cs="Arial"/>
        </w:rPr>
        <w:t xml:space="preserve"> notes </w:t>
      </w:r>
      <w:r>
        <w:rPr>
          <w:rFonts w:ascii="Arial" w:hAnsi="Arial" w:cs="Arial"/>
        </w:rPr>
        <w:t xml:space="preserve">you prepare </w:t>
      </w:r>
      <w:r w:rsidRPr="005B77A9">
        <w:rPr>
          <w:rFonts w:ascii="Arial" w:hAnsi="Arial" w:cs="Arial"/>
        </w:rPr>
        <w:t>on assigned readings</w:t>
      </w:r>
      <w:r>
        <w:rPr>
          <w:rFonts w:ascii="Arial" w:hAnsi="Arial" w:cs="Arial"/>
        </w:rPr>
        <w:t>,</w:t>
      </w:r>
      <w:r w:rsidRPr="005B77A9">
        <w:rPr>
          <w:rFonts w:ascii="Arial" w:hAnsi="Arial" w:cs="Arial"/>
        </w:rPr>
        <w:t xml:space="preserve"> research, and writing. Class participation consists of a variety of ways of engaging as well as being both present and actively listening/discussing during class. You are required to read assigned readings </w:t>
      </w:r>
      <w:r w:rsidRPr="005B77A9">
        <w:rPr>
          <w:rFonts w:ascii="Arial" w:hAnsi="Arial" w:cs="Arial"/>
          <w:b/>
        </w:rPr>
        <w:t>prior</w:t>
      </w:r>
      <w:r w:rsidRPr="005B77A9">
        <w:rPr>
          <w:rFonts w:ascii="Arial" w:hAnsi="Arial" w:cs="Arial"/>
        </w:rPr>
        <w:t xml:space="preserve"> to each class session and be prepared to discuss relevant ideas and concepts in class. Please avoid entering class late or leaving early because doing so disrupts the class. Here are some general guidelines to help you understand the structure of this course, the expectations I have of you, and what you can expect from me.</w:t>
      </w:r>
    </w:p>
    <w:p w14:paraId="63BB029A" w14:textId="77777777" w:rsidR="005B77A9" w:rsidRPr="00C770D0" w:rsidRDefault="005B77A9" w:rsidP="0050271D">
      <w:pPr>
        <w:pStyle w:val="ListParagraph"/>
        <w:numPr>
          <w:ilvl w:val="0"/>
          <w:numId w:val="28"/>
        </w:numPr>
      </w:pPr>
      <w:r w:rsidRPr="00C770D0">
        <w:t>You create your path in this life, and building a meaningful and satisfying path takes effort. Information means nothing unless you take it in, consider it within the framework of what you already know, reflect upon it, and create your own interpretation and meaning from this process. This course is designed to help you learn vital information about sustainability, but it is your own efforts in this process that matter the most.</w:t>
      </w:r>
    </w:p>
    <w:p w14:paraId="2C3E12F5" w14:textId="4C08A714" w:rsidR="005B77A9" w:rsidRPr="00C770D0" w:rsidRDefault="005B77A9" w:rsidP="0050271D">
      <w:pPr>
        <w:pStyle w:val="ListParagraph"/>
        <w:numPr>
          <w:ilvl w:val="0"/>
          <w:numId w:val="28"/>
        </w:numPr>
      </w:pPr>
      <w:r w:rsidRPr="00C770D0">
        <w:t>We will use the following online tool as primary means of communication:</w:t>
      </w:r>
      <w:r w:rsidR="0050271D">
        <w:t xml:space="preserve"> </w:t>
      </w:r>
      <w:r w:rsidRPr="00C770D0">
        <w:t>Canvas: CMC’s chosen e-learning tool will provide an online site for our course. This is where you will find course announcements, assignments, class session outlines, and more. I will provide an overview of Canvas during the first week of class.</w:t>
      </w:r>
    </w:p>
    <w:p w14:paraId="6469FA3F" w14:textId="7CA6B663" w:rsidR="005B77A9" w:rsidRPr="00C770D0" w:rsidRDefault="00215C03" w:rsidP="0050271D">
      <w:pPr>
        <w:pStyle w:val="ListParagraph"/>
        <w:numPr>
          <w:ilvl w:val="0"/>
          <w:numId w:val="28"/>
        </w:numPr>
      </w:pPr>
      <w:r>
        <w:t>Most</w:t>
      </w:r>
      <w:r w:rsidR="005B77A9" w:rsidRPr="00C770D0">
        <w:t xml:space="preserve"> written work assigned must be turned in via Canvas, </w:t>
      </w:r>
      <w:r>
        <w:t>which means it</w:t>
      </w:r>
      <w:r w:rsidR="005B77A9" w:rsidRPr="00C770D0">
        <w:t xml:space="preserve"> must be word-processed.</w:t>
      </w:r>
    </w:p>
    <w:p w14:paraId="50B23A66" w14:textId="77777777" w:rsidR="005B77A9" w:rsidRPr="00C770D0" w:rsidRDefault="005B77A9" w:rsidP="0050271D">
      <w:pPr>
        <w:pStyle w:val="ListParagraph"/>
        <w:numPr>
          <w:ilvl w:val="0"/>
          <w:numId w:val="28"/>
        </w:numPr>
      </w:pPr>
      <w:r w:rsidRPr="00C770D0">
        <w:t>Your CMC e-mail address is considered an official means of contacting you about this course. Therefore, you are expected to check your CMC e-mail regularly.</w:t>
      </w:r>
    </w:p>
    <w:p w14:paraId="60772A07" w14:textId="77777777" w:rsidR="005B77A9" w:rsidRPr="00C770D0" w:rsidRDefault="005B77A9" w:rsidP="0050271D">
      <w:pPr>
        <w:pStyle w:val="ListParagraph"/>
        <w:numPr>
          <w:ilvl w:val="0"/>
          <w:numId w:val="28"/>
        </w:numPr>
      </w:pPr>
      <w:r w:rsidRPr="00C770D0">
        <w:t>I may choose to alter the course material and assignments as the semester progresses. These changes will be conveyed to you in class and reflected in Canvas.</w:t>
      </w:r>
    </w:p>
    <w:p w14:paraId="5694399D" w14:textId="77777777" w:rsidR="005B77A9" w:rsidRPr="00C770D0" w:rsidRDefault="005B77A9" w:rsidP="0050271D">
      <w:pPr>
        <w:pStyle w:val="ListParagraph"/>
        <w:numPr>
          <w:ilvl w:val="0"/>
          <w:numId w:val="28"/>
        </w:numPr>
      </w:pPr>
      <w:r w:rsidRPr="00C770D0">
        <w:t>I will accept late assignments for one week following the original due date. All late assignments will be docked one full grade (10%). No assignments will be accepted following the end of the term on December 13, 2019.</w:t>
      </w:r>
    </w:p>
    <w:p w14:paraId="0F732B88" w14:textId="77777777" w:rsidR="005B77A9" w:rsidRPr="00C770D0" w:rsidRDefault="005B77A9" w:rsidP="0050271D">
      <w:pPr>
        <w:pStyle w:val="ListParagraph"/>
        <w:numPr>
          <w:ilvl w:val="0"/>
          <w:numId w:val="28"/>
        </w:numPr>
      </w:pPr>
      <w:r w:rsidRPr="00C770D0">
        <w:t xml:space="preserve">If you need to miss a class in order to participate in a CMC-sanctioned activity, due to health reasons, or due to an emergency situation, please notify me as soon as you are aware of this to </w:t>
      </w:r>
      <w:proofErr w:type="gramStart"/>
      <w:r w:rsidRPr="00C770D0">
        <w:t>make arrangements</w:t>
      </w:r>
      <w:proofErr w:type="gramEnd"/>
      <w:r w:rsidRPr="00C770D0">
        <w:t xml:space="preserve"> to get the course material and make up any missed activities. Course attendance is part of your class participation grade. Being in class will influence your level of success in this course since many of the assignments stem from course discussions.</w:t>
      </w:r>
    </w:p>
    <w:p w14:paraId="581ED3FD" w14:textId="2ED34F8F" w:rsidR="005B77A9" w:rsidRPr="00C770D0" w:rsidRDefault="005B77A9" w:rsidP="0050271D">
      <w:pPr>
        <w:pStyle w:val="ListParagraph"/>
        <w:numPr>
          <w:ilvl w:val="0"/>
          <w:numId w:val="28"/>
        </w:numPr>
      </w:pPr>
      <w:r w:rsidRPr="00C770D0">
        <w:t>Please do not expect me make course accommodations for you so that you may engage in personal travel (vacations, travel for concerts, etc.). If you choose to miss class for personal travel or other personal reasons, you are expected to use Canvas to keep up with course readings and assignments. Do not expect me to review with you the material you missed in class. You also will not have an opportunity to make up in-class work or participation credit.</w:t>
      </w:r>
    </w:p>
    <w:p w14:paraId="1C009004" w14:textId="095F2B98" w:rsidR="005B0346" w:rsidRDefault="003C01FB" w:rsidP="002318CF">
      <w:pPr>
        <w:pStyle w:val="Heading1"/>
        <w:spacing w:before="360"/>
      </w:pPr>
      <w:r>
        <w:lastRenderedPageBreak/>
        <w:t xml:space="preserve">VII. </w:t>
      </w:r>
      <w:r w:rsidR="00D70DE6" w:rsidRPr="009B5EC0">
        <w:t xml:space="preserve">Information </w:t>
      </w:r>
      <w:r w:rsidR="005B77A9">
        <w:t>Y</w:t>
      </w:r>
      <w:r w:rsidR="009E638C" w:rsidRPr="009B5EC0">
        <w:t xml:space="preserve">ou </w:t>
      </w:r>
      <w:r w:rsidR="005B77A9">
        <w:t>S</w:t>
      </w:r>
      <w:r w:rsidR="009E638C" w:rsidRPr="009B5EC0">
        <w:t xml:space="preserve">hould </w:t>
      </w:r>
      <w:r w:rsidR="005B77A9">
        <w:t>K</w:t>
      </w:r>
      <w:r w:rsidR="009E638C" w:rsidRPr="009B5EC0">
        <w:t xml:space="preserve">now </w:t>
      </w:r>
      <w:r w:rsidR="005B77A9">
        <w:t>as</w:t>
      </w:r>
      <w:r w:rsidR="009E638C" w:rsidRPr="009B5EC0">
        <w:t xml:space="preserve"> a CMC Student</w:t>
      </w:r>
    </w:p>
    <w:p w14:paraId="023A610E" w14:textId="77777777" w:rsidR="005B77A9" w:rsidRPr="005B77A9" w:rsidRDefault="005B77A9" w:rsidP="005B77A9">
      <w:pPr>
        <w:spacing w:after="0"/>
      </w:pPr>
    </w:p>
    <w:p w14:paraId="4E944556" w14:textId="3244EA49" w:rsidR="003237A0" w:rsidRPr="00112052" w:rsidRDefault="003237A0" w:rsidP="0050271D">
      <w:pPr>
        <w:pStyle w:val="ListParagraph"/>
        <w:numPr>
          <w:ilvl w:val="0"/>
          <w:numId w:val="11"/>
        </w:numPr>
      </w:pPr>
      <w:r w:rsidRPr="00112052">
        <w:t xml:space="preserve">You have a right to know certain information that the College is required by law to provide. Links </w:t>
      </w:r>
      <w:r w:rsidR="007B5806">
        <w:t xml:space="preserve">provided </w:t>
      </w:r>
      <w:r w:rsidRPr="00112052">
        <w:t xml:space="preserve">on this page </w:t>
      </w:r>
      <w:r w:rsidR="007B5806">
        <w:t>(</w:t>
      </w:r>
      <w:hyperlink r:id="rId17" w:history="1">
        <w:r w:rsidR="007B5806" w:rsidRPr="00112052">
          <w:rPr>
            <w:rStyle w:val="Hyperlink"/>
            <w:color w:val="auto"/>
          </w:rPr>
          <w:t>https://coloradomtn.edu/your-right-to-know/</w:t>
        </w:r>
      </w:hyperlink>
      <w:r w:rsidR="007B5806">
        <w:t>)</w:t>
      </w:r>
      <w:r w:rsidR="00D2400E">
        <w:t xml:space="preserve"> </w:t>
      </w:r>
      <w:r w:rsidRPr="00112052">
        <w:t xml:space="preserve">will connect you </w:t>
      </w:r>
      <w:r w:rsidR="00D2400E">
        <w:t xml:space="preserve">to </w:t>
      </w:r>
      <w:r w:rsidRPr="00112052">
        <w:t xml:space="preserve">helpful information </w:t>
      </w:r>
      <w:r w:rsidR="00D2400E">
        <w:t>related to</w:t>
      </w:r>
      <w:r w:rsidRPr="00112052">
        <w:t xml:space="preserve"> disability services, complaint processes, policies and procedures, textbook</w:t>
      </w:r>
      <w:r w:rsidR="00D2400E">
        <w:t>s</w:t>
      </w:r>
      <w:r w:rsidRPr="00112052">
        <w:t>, registration, attendance and grading, graduation rates</w:t>
      </w:r>
      <w:r w:rsidR="00D2400E">
        <w:t>,</w:t>
      </w:r>
      <w:r w:rsidRPr="00112052">
        <w:t xml:space="preserve"> and much more. </w:t>
      </w:r>
    </w:p>
    <w:p w14:paraId="6386C50A" w14:textId="7F9B2DB5" w:rsidR="00481B07" w:rsidRPr="00112052" w:rsidRDefault="003237A0" w:rsidP="0050271D">
      <w:pPr>
        <w:pStyle w:val="ListParagraph"/>
        <w:numPr>
          <w:ilvl w:val="0"/>
          <w:numId w:val="11"/>
        </w:numPr>
      </w:pPr>
      <w:r w:rsidRPr="00112052">
        <w:rPr>
          <w:b/>
        </w:rPr>
        <w:t>Notice of Nondiscrimination</w:t>
      </w:r>
      <w:r w:rsidRPr="00112052">
        <w:t xml:space="preserve">: Colorado Mountain College does not discriminate on the basis of age, color, disability, gender identity, marital status, national or ethnic origin, political affiliation, race, religion, sex (including pregnancy), sexual orientation, veteran status, and family and genetic information, or in its programs and activities, as required by </w:t>
      </w:r>
      <w:r w:rsidR="00593CAE" w:rsidRPr="00112052">
        <w:t>Harassment and Discrimination Prevention (Title IX)</w:t>
      </w:r>
      <w:r w:rsidRPr="00112052">
        <w:t xml:space="preserve"> of the Education Amendments of 1972, Title II of the Americans with Disabilities Act of 1990, as amended, Section 504 of the Rehabilitation Act of 1973, Titles VI and VII of the Civil Rights Act of 1964, the Age Discrimination Act of 1975, and as provided in other applicable statutes and College policies. The College prohibits sexual and gender-based harassment, including sexual assault, and other forms of interpersonal violence. To obtain more information regarding non-discrimination policies, visit </w:t>
      </w:r>
      <w:hyperlink r:id="rId18" w:history="1">
        <w:r w:rsidRPr="00112052">
          <w:rPr>
            <w:rStyle w:val="Hyperlink"/>
            <w:b/>
            <w:color w:val="auto"/>
            <w:szCs w:val="24"/>
          </w:rPr>
          <w:t>http://coloradomtn.edu/about-cmc/notice-of-nondiscrimination/</w:t>
        </w:r>
      </w:hyperlink>
      <w:r w:rsidRPr="00112052">
        <w:t xml:space="preserve"> or contact Lisa </w:t>
      </w:r>
      <w:proofErr w:type="spellStart"/>
      <w:r w:rsidRPr="00112052">
        <w:t>Doak</w:t>
      </w:r>
      <w:proofErr w:type="spellEnd"/>
      <w:r w:rsidRPr="00112052">
        <w:t xml:space="preserve">, </w:t>
      </w:r>
      <w:r w:rsidR="00593CAE" w:rsidRPr="00112052">
        <w:t>Harassment and Discrimination Prevention (Title IX)</w:t>
      </w:r>
      <w:r w:rsidRPr="00112052">
        <w:t xml:space="preserve"> Coordinator, </w:t>
      </w:r>
      <w:hyperlink r:id="rId19" w:history="1">
        <w:r w:rsidRPr="00112052">
          <w:rPr>
            <w:rStyle w:val="Hyperlink"/>
            <w:color w:val="auto"/>
            <w:szCs w:val="24"/>
          </w:rPr>
          <w:t>ldoak@coloradomtn.edu</w:t>
        </w:r>
      </w:hyperlink>
      <w:r w:rsidRPr="00112052">
        <w:t xml:space="preserve">, 970-947-8351, or Angela </w:t>
      </w:r>
      <w:proofErr w:type="spellStart"/>
      <w:r w:rsidRPr="00112052">
        <w:t>Wurtsmith</w:t>
      </w:r>
      <w:proofErr w:type="spellEnd"/>
      <w:r w:rsidRPr="00112052">
        <w:t xml:space="preserve">, Director of Human Resources, </w:t>
      </w:r>
      <w:hyperlink r:id="rId20" w:history="1">
        <w:r w:rsidRPr="00112052">
          <w:rPr>
            <w:rStyle w:val="Hyperlink"/>
            <w:color w:val="auto"/>
            <w:szCs w:val="24"/>
          </w:rPr>
          <w:t>awurtsmith@coloradomtn.edu</w:t>
        </w:r>
      </w:hyperlink>
      <w:r w:rsidRPr="00112052">
        <w:t>, 970-947-8311.</w:t>
      </w:r>
    </w:p>
    <w:p w14:paraId="3C500773" w14:textId="7B895A1D" w:rsidR="008E543A" w:rsidRDefault="003C01FB" w:rsidP="002318CF">
      <w:pPr>
        <w:pStyle w:val="Heading1"/>
        <w:spacing w:before="360"/>
      </w:pPr>
      <w:r>
        <w:t xml:space="preserve">VIII. </w:t>
      </w:r>
      <w:r w:rsidR="008E543A" w:rsidRPr="009B5EC0">
        <w:t xml:space="preserve">Course Schedule </w:t>
      </w:r>
    </w:p>
    <w:p w14:paraId="760B4A1A" w14:textId="77777777" w:rsidR="00D2400E" w:rsidRPr="00D2400E" w:rsidRDefault="00D2400E" w:rsidP="00D2400E">
      <w:pPr>
        <w:spacing w:after="0"/>
      </w:pPr>
    </w:p>
    <w:p w14:paraId="69455AD8" w14:textId="3658D580" w:rsidR="00D2400E" w:rsidRPr="00D2400E" w:rsidRDefault="00D2400E" w:rsidP="00D2400E">
      <w:pPr>
        <w:ind w:left="360"/>
      </w:pPr>
      <w:r w:rsidRPr="00D2400E">
        <w:rPr>
          <w:rFonts w:ascii="Arial" w:hAnsi="Arial" w:cs="Arial"/>
          <w:color w:val="000000"/>
        </w:rPr>
        <w:t xml:space="preserve">The </w:t>
      </w:r>
      <w:r>
        <w:rPr>
          <w:rFonts w:ascii="Arial" w:hAnsi="Arial" w:cs="Arial"/>
          <w:color w:val="000000"/>
        </w:rPr>
        <w:t xml:space="preserve">full </w:t>
      </w:r>
      <w:r w:rsidRPr="00D2400E">
        <w:rPr>
          <w:rFonts w:ascii="Arial" w:hAnsi="Arial" w:cs="Arial"/>
          <w:color w:val="000000"/>
        </w:rPr>
        <w:t xml:space="preserve">course schedule is provided in Canvas via detailed weekly modules. </w:t>
      </w:r>
      <w:r w:rsidR="00FA4817">
        <w:rPr>
          <w:rFonts w:ascii="Arial" w:hAnsi="Arial" w:cs="Arial"/>
          <w:color w:val="000000"/>
        </w:rPr>
        <w:t>Descriptions of a</w:t>
      </w:r>
      <w:r>
        <w:rPr>
          <w:rFonts w:ascii="Arial" w:hAnsi="Arial" w:cs="Arial"/>
          <w:color w:val="000000"/>
        </w:rPr>
        <w:t>ll required readings and assignments are included</w:t>
      </w:r>
      <w:r w:rsidR="00FA4817">
        <w:rPr>
          <w:rFonts w:ascii="Arial" w:hAnsi="Arial" w:cs="Arial"/>
          <w:color w:val="000000"/>
        </w:rPr>
        <w:t xml:space="preserve"> within the Canvas site</w:t>
      </w:r>
      <w:r>
        <w:rPr>
          <w:rFonts w:ascii="Arial" w:hAnsi="Arial" w:cs="Arial"/>
          <w:color w:val="000000"/>
        </w:rPr>
        <w:t xml:space="preserve">. </w:t>
      </w:r>
      <w:r w:rsidRPr="00D2400E">
        <w:rPr>
          <w:rFonts w:ascii="Arial" w:hAnsi="Arial" w:cs="Arial"/>
          <w:color w:val="000000"/>
        </w:rPr>
        <w:t>Note that the course schedule may change due to unforeseen circumstances or opportunities or to the need to improve student learning</w:t>
      </w:r>
      <w:r>
        <w:rPr>
          <w:rFonts w:ascii="Arial" w:hAnsi="Arial" w:cs="Arial"/>
          <w:color w:val="000000"/>
        </w:rPr>
        <w:t xml:space="preserve"> of particular aspects of course content</w:t>
      </w:r>
      <w:r>
        <w:t>.</w:t>
      </w:r>
    </w:p>
    <w:p w14:paraId="00A25C1F" w14:textId="77777777" w:rsidR="00DD61EF" w:rsidRPr="00DD61EF" w:rsidRDefault="00DD61EF" w:rsidP="002318CF">
      <w:pPr>
        <w:pStyle w:val="Heading1"/>
        <w:spacing w:before="360"/>
      </w:pPr>
      <w:r w:rsidRPr="00DD61EF">
        <w:t xml:space="preserve">IX. CMC Libraries </w:t>
      </w:r>
    </w:p>
    <w:p w14:paraId="022F0E29" w14:textId="77777777" w:rsidR="00D2400E" w:rsidRDefault="00D2400E" w:rsidP="002318CF">
      <w:pPr>
        <w:pStyle w:val="NormalWeb"/>
        <w:ind w:left="360"/>
        <w:rPr>
          <w:rFonts w:ascii="Arial" w:hAnsi="Arial" w:cs="Arial"/>
          <w:color w:val="000000"/>
          <w:sz w:val="22"/>
          <w:szCs w:val="22"/>
        </w:rPr>
      </w:pPr>
    </w:p>
    <w:p w14:paraId="6FB4C03D" w14:textId="4649397B" w:rsidR="00DD61EF" w:rsidRPr="00DD61EF" w:rsidRDefault="00DD61EF" w:rsidP="002318CF">
      <w:pPr>
        <w:pStyle w:val="NormalWeb"/>
        <w:ind w:left="360"/>
        <w:rPr>
          <w:rFonts w:ascii="Arial" w:hAnsi="Arial" w:cs="Arial"/>
          <w:color w:val="000000"/>
          <w:sz w:val="22"/>
          <w:szCs w:val="22"/>
        </w:rPr>
      </w:pPr>
      <w:r w:rsidRPr="00DD61EF">
        <w:rPr>
          <w:rFonts w:ascii="Arial" w:hAnsi="Arial" w:cs="Arial"/>
          <w:color w:val="000000"/>
          <w:sz w:val="22"/>
          <w:szCs w:val="22"/>
        </w:rPr>
        <w:t xml:space="preserve">As a CMC student, you have access to the CMC Libraries both in-person and virtually. Via the CMC Libraries link </w:t>
      </w:r>
      <w:r w:rsidR="00D2400E">
        <w:rPr>
          <w:rFonts w:ascii="Arial" w:hAnsi="Arial" w:cs="Arial"/>
          <w:color w:val="000000"/>
          <w:sz w:val="22"/>
          <w:szCs w:val="22"/>
        </w:rPr>
        <w:t xml:space="preserve">provided </w:t>
      </w:r>
      <w:r w:rsidRPr="00DD61EF">
        <w:rPr>
          <w:rFonts w:ascii="Arial" w:hAnsi="Arial" w:cs="Arial"/>
          <w:color w:val="000000"/>
          <w:sz w:val="22"/>
          <w:szCs w:val="22"/>
        </w:rPr>
        <w:t xml:space="preserve">in </w:t>
      </w:r>
      <w:r w:rsidR="00D2400E">
        <w:rPr>
          <w:rFonts w:ascii="Arial" w:hAnsi="Arial" w:cs="Arial"/>
          <w:color w:val="000000"/>
          <w:sz w:val="22"/>
          <w:szCs w:val="22"/>
        </w:rPr>
        <w:t xml:space="preserve">both </w:t>
      </w:r>
      <w:r w:rsidRPr="00DD61EF">
        <w:rPr>
          <w:rFonts w:ascii="Arial" w:hAnsi="Arial" w:cs="Arial"/>
          <w:color w:val="000000"/>
          <w:sz w:val="22"/>
          <w:szCs w:val="22"/>
        </w:rPr>
        <w:t xml:space="preserve">Basecamp </w:t>
      </w:r>
      <w:r w:rsidR="00D2400E">
        <w:rPr>
          <w:rFonts w:ascii="Arial" w:hAnsi="Arial" w:cs="Arial"/>
          <w:color w:val="000000"/>
          <w:sz w:val="22"/>
          <w:szCs w:val="22"/>
        </w:rPr>
        <w:t>and</w:t>
      </w:r>
      <w:r w:rsidRPr="00DD61EF">
        <w:rPr>
          <w:rFonts w:ascii="Arial" w:hAnsi="Arial" w:cs="Arial"/>
          <w:color w:val="000000"/>
          <w:sz w:val="22"/>
          <w:szCs w:val="22"/>
        </w:rPr>
        <w:t xml:space="preserve"> your Canvas course</w:t>
      </w:r>
      <w:r w:rsidR="00D2400E">
        <w:rPr>
          <w:rFonts w:ascii="Arial" w:hAnsi="Arial" w:cs="Arial"/>
          <w:color w:val="000000"/>
          <w:sz w:val="22"/>
          <w:szCs w:val="22"/>
        </w:rPr>
        <w:t xml:space="preserve"> </w:t>
      </w:r>
      <w:r w:rsidRPr="00DD61EF">
        <w:rPr>
          <w:rFonts w:ascii="Arial" w:hAnsi="Arial" w:cs="Arial"/>
          <w:color w:val="000000"/>
          <w:sz w:val="22"/>
          <w:szCs w:val="22"/>
        </w:rPr>
        <w:t>you have 24/7 access to thousands of online journals, magazines</w:t>
      </w:r>
      <w:r w:rsidR="00D2400E">
        <w:rPr>
          <w:rFonts w:ascii="Arial" w:hAnsi="Arial" w:cs="Arial"/>
          <w:color w:val="000000"/>
          <w:sz w:val="22"/>
          <w:szCs w:val="22"/>
        </w:rPr>
        <w:t>,</w:t>
      </w:r>
      <w:r w:rsidRPr="00DD61EF">
        <w:rPr>
          <w:rFonts w:ascii="Arial" w:hAnsi="Arial" w:cs="Arial"/>
          <w:color w:val="000000"/>
          <w:sz w:val="22"/>
          <w:szCs w:val="22"/>
        </w:rPr>
        <w:t xml:space="preserve"> newspapers, e-books</w:t>
      </w:r>
      <w:r w:rsidR="00D2400E">
        <w:rPr>
          <w:rFonts w:ascii="Arial" w:hAnsi="Arial" w:cs="Arial"/>
          <w:color w:val="000000"/>
          <w:sz w:val="22"/>
          <w:szCs w:val="22"/>
        </w:rPr>
        <w:t>,</w:t>
      </w:r>
      <w:r w:rsidRPr="00DD61EF">
        <w:rPr>
          <w:rFonts w:ascii="Arial" w:hAnsi="Arial" w:cs="Arial"/>
          <w:color w:val="000000"/>
          <w:sz w:val="22"/>
          <w:szCs w:val="22"/>
        </w:rPr>
        <w:t xml:space="preserve"> audio books, videos</w:t>
      </w:r>
      <w:r w:rsidR="00D2400E">
        <w:rPr>
          <w:rFonts w:ascii="Arial" w:hAnsi="Arial" w:cs="Arial"/>
          <w:color w:val="000000"/>
          <w:sz w:val="22"/>
          <w:szCs w:val="22"/>
        </w:rPr>
        <w:t xml:space="preserve">, </w:t>
      </w:r>
      <w:r w:rsidRPr="00DD61EF">
        <w:rPr>
          <w:rFonts w:ascii="Arial" w:hAnsi="Arial" w:cs="Arial"/>
          <w:color w:val="000000"/>
          <w:sz w:val="22"/>
          <w:szCs w:val="22"/>
        </w:rPr>
        <w:t>images, career resources</w:t>
      </w:r>
      <w:r w:rsidR="00D2400E">
        <w:rPr>
          <w:rFonts w:ascii="Arial" w:hAnsi="Arial" w:cs="Arial"/>
          <w:color w:val="000000"/>
          <w:sz w:val="22"/>
          <w:szCs w:val="22"/>
        </w:rPr>
        <w:t>,</w:t>
      </w:r>
      <w:r w:rsidRPr="00DD61EF">
        <w:rPr>
          <w:rFonts w:ascii="Arial" w:hAnsi="Arial" w:cs="Arial"/>
          <w:color w:val="000000"/>
          <w:sz w:val="22"/>
          <w:szCs w:val="22"/>
        </w:rPr>
        <w:t xml:space="preserve"> and practice tests. </w:t>
      </w:r>
    </w:p>
    <w:p w14:paraId="043FE019" w14:textId="77777777" w:rsidR="00DD61EF" w:rsidRPr="00DD61EF" w:rsidRDefault="00DD61EF" w:rsidP="00DD61EF">
      <w:pPr>
        <w:pStyle w:val="NormalWeb"/>
        <w:ind w:left="720"/>
        <w:rPr>
          <w:rFonts w:ascii="Arial" w:hAnsi="Arial" w:cs="Arial"/>
          <w:color w:val="000000"/>
          <w:sz w:val="22"/>
          <w:szCs w:val="22"/>
        </w:rPr>
      </w:pPr>
      <w:r w:rsidRPr="00DD61EF">
        <w:rPr>
          <w:rFonts w:ascii="Arial" w:hAnsi="Arial" w:cs="Arial"/>
          <w:color w:val="000000"/>
          <w:sz w:val="22"/>
          <w:szCs w:val="22"/>
        </w:rPr>
        <w:t> </w:t>
      </w:r>
    </w:p>
    <w:p w14:paraId="6FD9F5CA" w14:textId="600DF07B" w:rsidR="00D2400E" w:rsidRDefault="00DD61EF" w:rsidP="002318CF">
      <w:pPr>
        <w:pStyle w:val="NormalWeb"/>
        <w:ind w:left="360"/>
        <w:rPr>
          <w:rFonts w:ascii="Arial" w:hAnsi="Arial" w:cs="Arial"/>
          <w:color w:val="000000"/>
          <w:sz w:val="22"/>
          <w:szCs w:val="22"/>
        </w:rPr>
      </w:pPr>
      <w:r w:rsidRPr="00DD61EF">
        <w:rPr>
          <w:rFonts w:ascii="Arial" w:hAnsi="Arial" w:cs="Arial"/>
          <w:color w:val="000000"/>
          <w:sz w:val="22"/>
          <w:szCs w:val="22"/>
        </w:rPr>
        <w:t>Librarians are here to help you</w:t>
      </w:r>
      <w:r w:rsidR="00D2400E">
        <w:rPr>
          <w:rFonts w:ascii="Arial" w:hAnsi="Arial" w:cs="Arial"/>
          <w:color w:val="000000"/>
          <w:sz w:val="22"/>
          <w:szCs w:val="22"/>
        </w:rPr>
        <w:t>!</w:t>
      </w:r>
      <w:r w:rsidR="002318CF">
        <w:rPr>
          <w:rFonts w:ascii="Arial" w:hAnsi="Arial" w:cs="Arial"/>
          <w:color w:val="000000"/>
          <w:sz w:val="22"/>
          <w:szCs w:val="22"/>
        </w:rPr>
        <w:t xml:space="preserve"> </w:t>
      </w:r>
      <w:r w:rsidR="00D2400E">
        <w:rPr>
          <w:rFonts w:ascii="Arial" w:hAnsi="Arial" w:cs="Arial"/>
          <w:color w:val="000000"/>
          <w:sz w:val="22"/>
          <w:szCs w:val="22"/>
        </w:rPr>
        <w:t xml:space="preserve">Get to know them! </w:t>
      </w:r>
      <w:r w:rsidR="000833B9">
        <w:rPr>
          <w:rFonts w:ascii="Arial" w:hAnsi="Arial" w:cs="Arial"/>
          <w:color w:val="000000"/>
          <w:sz w:val="22"/>
          <w:szCs w:val="22"/>
        </w:rPr>
        <w:t>Y</w:t>
      </w:r>
      <w:r w:rsidR="000833B9" w:rsidRPr="00DD61EF">
        <w:rPr>
          <w:rFonts w:ascii="Arial" w:hAnsi="Arial" w:cs="Arial"/>
          <w:color w:val="000000"/>
          <w:sz w:val="22"/>
          <w:szCs w:val="22"/>
        </w:rPr>
        <w:t xml:space="preserve">ou </w:t>
      </w:r>
      <w:r w:rsidRPr="00DD61EF">
        <w:rPr>
          <w:rFonts w:ascii="Arial" w:hAnsi="Arial" w:cs="Arial"/>
          <w:color w:val="000000"/>
          <w:sz w:val="22"/>
          <w:szCs w:val="22"/>
        </w:rPr>
        <w:t>can get help</w:t>
      </w:r>
      <w:r w:rsidR="00D2400E">
        <w:rPr>
          <w:rFonts w:ascii="Arial" w:hAnsi="Arial" w:cs="Arial"/>
          <w:color w:val="000000"/>
          <w:sz w:val="22"/>
          <w:szCs w:val="22"/>
        </w:rPr>
        <w:t xml:space="preserve"> with research, citations, and more in the following ways:</w:t>
      </w:r>
    </w:p>
    <w:p w14:paraId="2184C85F" w14:textId="6E05CEC3" w:rsidR="00DD61EF" w:rsidRPr="00DD61EF" w:rsidRDefault="00DD61EF" w:rsidP="002318CF">
      <w:pPr>
        <w:pStyle w:val="NormalWeb"/>
        <w:ind w:left="360"/>
        <w:rPr>
          <w:rFonts w:ascii="Arial" w:hAnsi="Arial" w:cs="Arial"/>
          <w:color w:val="000000"/>
          <w:sz w:val="22"/>
          <w:szCs w:val="22"/>
        </w:rPr>
      </w:pPr>
      <w:r w:rsidRPr="00DD61EF">
        <w:rPr>
          <w:rFonts w:ascii="Arial" w:hAnsi="Arial" w:cs="Arial"/>
          <w:color w:val="000000"/>
          <w:sz w:val="22"/>
          <w:szCs w:val="22"/>
        </w:rPr>
        <w:t xml:space="preserve"> </w:t>
      </w:r>
    </w:p>
    <w:p w14:paraId="7E079B35" w14:textId="300DE9F9" w:rsidR="00DD61EF" w:rsidRPr="00DD61EF" w:rsidRDefault="00DD61EF" w:rsidP="002318CF">
      <w:pPr>
        <w:numPr>
          <w:ilvl w:val="0"/>
          <w:numId w:val="13"/>
        </w:numPr>
        <w:tabs>
          <w:tab w:val="clear" w:pos="720"/>
        </w:tabs>
        <w:spacing w:after="0" w:line="240" w:lineRule="auto"/>
        <w:ind w:left="900"/>
        <w:rPr>
          <w:rFonts w:ascii="Arial" w:eastAsia="Times New Roman" w:hAnsi="Arial" w:cs="Arial"/>
          <w:color w:val="000000"/>
        </w:rPr>
      </w:pPr>
      <w:r w:rsidRPr="00DD61EF">
        <w:rPr>
          <w:rFonts w:ascii="Arial" w:eastAsia="Times New Roman" w:hAnsi="Arial" w:cs="Arial"/>
          <w:color w:val="000000"/>
        </w:rPr>
        <w:t>In person</w:t>
      </w:r>
      <w:r w:rsidR="00D2400E">
        <w:rPr>
          <w:rFonts w:ascii="Arial" w:eastAsia="Times New Roman" w:hAnsi="Arial" w:cs="Arial"/>
          <w:color w:val="000000"/>
        </w:rPr>
        <w:t>,</w:t>
      </w:r>
    </w:p>
    <w:p w14:paraId="04DA3106" w14:textId="20D5D212" w:rsidR="00DD61EF" w:rsidRPr="00DD61EF" w:rsidRDefault="00DD61EF" w:rsidP="002318CF">
      <w:pPr>
        <w:numPr>
          <w:ilvl w:val="0"/>
          <w:numId w:val="13"/>
        </w:numPr>
        <w:tabs>
          <w:tab w:val="clear" w:pos="720"/>
        </w:tabs>
        <w:spacing w:after="0" w:line="240" w:lineRule="auto"/>
        <w:ind w:left="900"/>
        <w:rPr>
          <w:rFonts w:ascii="Arial" w:eastAsia="Times New Roman" w:hAnsi="Arial" w:cs="Arial"/>
          <w:color w:val="000000"/>
        </w:rPr>
      </w:pPr>
      <w:r w:rsidRPr="00DD61EF">
        <w:rPr>
          <w:rFonts w:ascii="Arial" w:eastAsia="Times New Roman" w:hAnsi="Arial" w:cs="Arial"/>
          <w:color w:val="000000"/>
        </w:rPr>
        <w:t>Online via e</w:t>
      </w:r>
      <w:r w:rsidR="00D2400E">
        <w:rPr>
          <w:rFonts w:ascii="Arial" w:eastAsia="Times New Roman" w:hAnsi="Arial" w:cs="Arial"/>
          <w:color w:val="000000"/>
        </w:rPr>
        <w:t>-</w:t>
      </w:r>
      <w:r w:rsidRPr="00DD61EF">
        <w:rPr>
          <w:rFonts w:ascii="Arial" w:eastAsia="Times New Roman" w:hAnsi="Arial" w:cs="Arial"/>
          <w:color w:val="000000"/>
        </w:rPr>
        <w:t>mail (</w:t>
      </w:r>
      <w:r w:rsidR="001C5407">
        <w:rPr>
          <w:rFonts w:ascii="Arial" w:eastAsia="Times New Roman" w:hAnsi="Arial" w:cs="Arial"/>
          <w:color w:val="000000"/>
        </w:rPr>
        <w:t xml:space="preserve">librarian/library </w:t>
      </w:r>
      <w:r w:rsidRPr="00DD61EF">
        <w:rPr>
          <w:rFonts w:ascii="Arial" w:eastAsia="Times New Roman" w:hAnsi="Arial" w:cs="Arial"/>
          <w:color w:val="000000"/>
        </w:rPr>
        <w:t xml:space="preserve">contact information available on the </w:t>
      </w:r>
      <w:hyperlink r:id="rId21" w:history="1">
        <w:r w:rsidRPr="001C5407">
          <w:rPr>
            <w:rStyle w:val="Hyperlink"/>
            <w:rFonts w:ascii="Arial" w:eastAsia="Times New Roman" w:hAnsi="Arial" w:cs="Arial"/>
          </w:rPr>
          <w:t>CMC Libraries website</w:t>
        </w:r>
      </w:hyperlink>
      <w:r w:rsidRPr="00DD61EF">
        <w:rPr>
          <w:rFonts w:ascii="Arial" w:eastAsia="Times New Roman" w:hAnsi="Arial" w:cs="Arial"/>
          <w:color w:val="000000"/>
        </w:rPr>
        <w:t>)</w:t>
      </w:r>
      <w:r w:rsidR="00D2400E">
        <w:rPr>
          <w:rFonts w:ascii="Arial" w:eastAsia="Times New Roman" w:hAnsi="Arial" w:cs="Arial"/>
          <w:color w:val="000000"/>
        </w:rPr>
        <w:t>,</w:t>
      </w:r>
    </w:p>
    <w:p w14:paraId="419774E4" w14:textId="0DA0B981" w:rsidR="00DD61EF" w:rsidRPr="00DD61EF" w:rsidRDefault="00D2400E" w:rsidP="002318CF">
      <w:pPr>
        <w:numPr>
          <w:ilvl w:val="0"/>
          <w:numId w:val="13"/>
        </w:numPr>
        <w:tabs>
          <w:tab w:val="clear" w:pos="720"/>
        </w:tabs>
        <w:spacing w:after="0" w:line="240" w:lineRule="auto"/>
        <w:ind w:left="900"/>
        <w:rPr>
          <w:rFonts w:ascii="Arial" w:eastAsia="Times New Roman" w:hAnsi="Arial" w:cs="Arial"/>
          <w:color w:val="000000"/>
        </w:rPr>
      </w:pPr>
      <w:r>
        <w:rPr>
          <w:rFonts w:ascii="Arial" w:eastAsia="Times New Roman" w:hAnsi="Arial" w:cs="Arial"/>
          <w:color w:val="000000"/>
        </w:rPr>
        <w:t xml:space="preserve">By </w:t>
      </w:r>
      <w:r w:rsidR="00DD61EF" w:rsidRPr="00DD61EF">
        <w:rPr>
          <w:rFonts w:ascii="Arial" w:eastAsia="Times New Roman" w:hAnsi="Arial" w:cs="Arial"/>
          <w:color w:val="000000"/>
        </w:rPr>
        <w:t xml:space="preserve">telephone (numbers available on the </w:t>
      </w:r>
      <w:hyperlink r:id="rId22" w:history="1">
        <w:r w:rsidR="00DD61EF" w:rsidRPr="001C5407">
          <w:rPr>
            <w:rStyle w:val="Hyperlink"/>
            <w:rFonts w:ascii="Arial" w:eastAsia="Times New Roman" w:hAnsi="Arial" w:cs="Arial"/>
          </w:rPr>
          <w:t>CMC Libraries website</w:t>
        </w:r>
      </w:hyperlink>
      <w:r w:rsidR="00DD61EF" w:rsidRPr="00DD61EF">
        <w:rPr>
          <w:rFonts w:ascii="Arial" w:eastAsia="Times New Roman" w:hAnsi="Arial" w:cs="Arial"/>
          <w:color w:val="000000"/>
        </w:rPr>
        <w:t>)</w:t>
      </w:r>
      <w:r>
        <w:rPr>
          <w:rFonts w:ascii="Arial" w:eastAsia="Times New Roman" w:hAnsi="Arial" w:cs="Arial"/>
          <w:color w:val="000000"/>
        </w:rPr>
        <w:t>,</w:t>
      </w:r>
    </w:p>
    <w:p w14:paraId="5E3CB0A7" w14:textId="31B6A0F2" w:rsidR="00957768" w:rsidRDefault="00D2400E" w:rsidP="002318CF">
      <w:pPr>
        <w:numPr>
          <w:ilvl w:val="0"/>
          <w:numId w:val="13"/>
        </w:numPr>
        <w:tabs>
          <w:tab w:val="clear" w:pos="720"/>
          <w:tab w:val="num" w:pos="1530"/>
        </w:tabs>
        <w:spacing w:after="0" w:line="240" w:lineRule="auto"/>
        <w:ind w:left="900"/>
        <w:rPr>
          <w:rFonts w:ascii="Arial" w:eastAsia="Times New Roman" w:hAnsi="Arial" w:cs="Arial"/>
          <w:color w:val="000000"/>
        </w:rPr>
      </w:pPr>
      <w:r>
        <w:rPr>
          <w:rFonts w:ascii="Arial" w:eastAsia="Times New Roman" w:hAnsi="Arial" w:cs="Arial"/>
          <w:color w:val="000000"/>
        </w:rPr>
        <w:t>Through v</w:t>
      </w:r>
      <w:r w:rsidR="00DD61EF" w:rsidRPr="00DD61EF">
        <w:rPr>
          <w:rFonts w:ascii="Arial" w:eastAsia="Times New Roman" w:hAnsi="Arial" w:cs="Arial"/>
          <w:color w:val="000000"/>
        </w:rPr>
        <w:t>ideo tutorials</w:t>
      </w:r>
      <w:r w:rsidR="001C5407">
        <w:rPr>
          <w:rFonts w:ascii="Arial" w:eastAsia="Times New Roman" w:hAnsi="Arial" w:cs="Arial"/>
          <w:color w:val="000000"/>
        </w:rPr>
        <w:t xml:space="preserve"> </w:t>
      </w:r>
      <w:r>
        <w:rPr>
          <w:rFonts w:ascii="Arial" w:eastAsia="Times New Roman" w:hAnsi="Arial" w:cs="Arial"/>
          <w:color w:val="000000"/>
        </w:rPr>
        <w:t>(</w:t>
      </w:r>
      <w:hyperlink r:id="rId23" w:history="1">
        <w:r w:rsidRPr="005564A8">
          <w:rPr>
            <w:rStyle w:val="Hyperlink"/>
            <w:rFonts w:ascii="Arial" w:eastAsia="Times New Roman" w:hAnsi="Arial" w:cs="Arial"/>
          </w:rPr>
          <w:t>http://library.coloradomtn.edu/home/modules</w:t>
        </w:r>
      </w:hyperlink>
      <w:r>
        <w:rPr>
          <w:rFonts w:ascii="Arial" w:eastAsia="Times New Roman" w:hAnsi="Arial" w:cs="Arial"/>
          <w:color w:val="000000"/>
        </w:rPr>
        <w:t>), and</w:t>
      </w:r>
    </w:p>
    <w:p w14:paraId="26147875" w14:textId="3524257E" w:rsidR="145E8E48" w:rsidRPr="002318CF" w:rsidRDefault="00D2400E" w:rsidP="145E8E48">
      <w:pPr>
        <w:numPr>
          <w:ilvl w:val="0"/>
          <w:numId w:val="13"/>
        </w:numPr>
        <w:tabs>
          <w:tab w:val="clear" w:pos="720"/>
        </w:tabs>
        <w:spacing w:after="0" w:line="240" w:lineRule="auto"/>
        <w:ind w:left="900"/>
        <w:rPr>
          <w:rFonts w:ascii="Arial" w:eastAsia="Times New Roman" w:hAnsi="Arial" w:cs="Arial"/>
          <w:color w:val="000000"/>
        </w:rPr>
      </w:pPr>
      <w:r>
        <w:rPr>
          <w:rFonts w:ascii="Arial" w:eastAsia="Times New Roman" w:hAnsi="Arial" w:cs="Arial"/>
          <w:color w:val="000000"/>
        </w:rPr>
        <w:t xml:space="preserve">By accessing </w:t>
      </w:r>
      <w:r w:rsidR="00DD61EF" w:rsidRPr="00957768">
        <w:rPr>
          <w:rFonts w:ascii="Arial" w:eastAsia="Times New Roman" w:hAnsi="Arial" w:cs="Arial"/>
          <w:color w:val="000000"/>
        </w:rPr>
        <w:t>Ask A Librarian chat service</w:t>
      </w:r>
      <w:r>
        <w:rPr>
          <w:rFonts w:ascii="Arial" w:eastAsia="Times New Roman" w:hAnsi="Arial" w:cs="Arial"/>
          <w:color w:val="000000"/>
        </w:rPr>
        <w:t xml:space="preserve"> (</w:t>
      </w:r>
      <w:r w:rsidRPr="00957768">
        <w:rPr>
          <w:rFonts w:ascii="Arial" w:eastAsia="Times New Roman" w:hAnsi="Arial" w:cs="Arial"/>
          <w:color w:val="000000"/>
        </w:rPr>
        <w:t xml:space="preserve">24/7 </w:t>
      </w:r>
      <w:r>
        <w:rPr>
          <w:rFonts w:ascii="Arial" w:eastAsia="Times New Roman" w:hAnsi="Arial" w:cs="Arial"/>
          <w:color w:val="000000"/>
        </w:rPr>
        <w:t>at</w:t>
      </w:r>
      <w:r w:rsidR="00DD61EF" w:rsidRPr="00957768">
        <w:rPr>
          <w:rFonts w:ascii="Arial" w:eastAsia="Times New Roman" w:hAnsi="Arial" w:cs="Arial"/>
          <w:color w:val="000000"/>
        </w:rPr>
        <w:t xml:space="preserve"> </w:t>
      </w:r>
      <w:hyperlink r:id="rId24" w:history="1">
        <w:r w:rsidR="00957768" w:rsidRPr="0055673C">
          <w:rPr>
            <w:rStyle w:val="Hyperlink"/>
            <w:rFonts w:ascii="Arial" w:eastAsia="Times New Roman" w:hAnsi="Arial" w:cs="Arial"/>
          </w:rPr>
          <w:t>http://library.coloradomtn.edu</w:t>
        </w:r>
      </w:hyperlink>
      <w:r>
        <w:rPr>
          <w:rFonts w:ascii="Arial" w:eastAsia="Times New Roman" w:hAnsi="Arial" w:cs="Arial"/>
          <w:color w:val="000000"/>
        </w:rPr>
        <w:t>;</w:t>
      </w:r>
      <w:r w:rsidR="00957768">
        <w:rPr>
          <w:rFonts w:ascii="Arial" w:eastAsia="Times New Roman" w:hAnsi="Arial" w:cs="Arial"/>
          <w:color w:val="000000"/>
        </w:rPr>
        <w:t xml:space="preserve"> </w:t>
      </w:r>
      <w:r w:rsidR="00DD61EF" w:rsidRPr="00957768">
        <w:rPr>
          <w:rFonts w:ascii="Arial" w:eastAsia="Times New Roman" w:hAnsi="Arial" w:cs="Arial"/>
          <w:color w:val="000000"/>
        </w:rPr>
        <w:t xml:space="preserve">simply type your question in the </w:t>
      </w:r>
      <w:proofErr w:type="spellStart"/>
      <w:r w:rsidR="00DD61EF" w:rsidRPr="00957768">
        <w:rPr>
          <w:rFonts w:ascii="Arial" w:eastAsia="Times New Roman" w:hAnsi="Arial" w:cs="Arial"/>
          <w:color w:val="000000"/>
        </w:rPr>
        <w:t>AskAcademic</w:t>
      </w:r>
      <w:proofErr w:type="spellEnd"/>
      <w:r w:rsidR="00DD61EF" w:rsidRPr="00957768">
        <w:rPr>
          <w:rFonts w:ascii="Arial" w:eastAsia="Times New Roman" w:hAnsi="Arial" w:cs="Arial"/>
          <w:color w:val="000000"/>
        </w:rPr>
        <w:t xml:space="preserve"> chat box</w:t>
      </w:r>
      <w:r>
        <w:rPr>
          <w:rFonts w:ascii="Arial" w:eastAsia="Times New Roman" w:hAnsi="Arial" w:cs="Arial"/>
          <w:color w:val="000000"/>
        </w:rPr>
        <w:t>,</w:t>
      </w:r>
      <w:r w:rsidR="00DD61EF" w:rsidRPr="00957768">
        <w:rPr>
          <w:rFonts w:ascii="Arial" w:eastAsia="Times New Roman" w:hAnsi="Arial" w:cs="Arial"/>
          <w:color w:val="000000"/>
        </w:rPr>
        <w:t xml:space="preserve"> and you will be connected to a librarian</w:t>
      </w:r>
      <w:r>
        <w:rPr>
          <w:rFonts w:ascii="Arial" w:eastAsia="Times New Roman" w:hAnsi="Arial" w:cs="Arial"/>
          <w:color w:val="000000"/>
        </w:rPr>
        <w:t>).</w:t>
      </w:r>
    </w:p>
    <w:sectPr w:rsidR="145E8E48" w:rsidRPr="002318CF" w:rsidSect="00426C11">
      <w:type w:val="continuous"/>
      <w:pgSz w:w="12240" w:h="15840"/>
      <w:pgMar w:top="720" w:right="720" w:bottom="720" w:left="72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49AF0" w14:textId="77777777" w:rsidR="0001400D" w:rsidRDefault="0001400D" w:rsidP="000129ED">
      <w:pPr>
        <w:spacing w:after="0" w:line="240" w:lineRule="auto"/>
      </w:pPr>
      <w:r>
        <w:separator/>
      </w:r>
    </w:p>
  </w:endnote>
  <w:endnote w:type="continuationSeparator" w:id="0">
    <w:p w14:paraId="18476FC9" w14:textId="77777777" w:rsidR="0001400D" w:rsidRDefault="0001400D" w:rsidP="00012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893273364"/>
      <w:docPartObj>
        <w:docPartGallery w:val="Page Numbers (Bottom of Page)"/>
        <w:docPartUnique/>
      </w:docPartObj>
    </w:sdtPr>
    <w:sdtEndPr/>
    <w:sdtContent>
      <w:sdt>
        <w:sdtPr>
          <w:rPr>
            <w:rFonts w:ascii="Arial" w:hAnsi="Arial" w:cs="Arial"/>
            <w:sz w:val="20"/>
            <w:szCs w:val="20"/>
          </w:rPr>
          <w:id w:val="-153843716"/>
          <w:docPartObj>
            <w:docPartGallery w:val="Page Numbers (Top of Page)"/>
            <w:docPartUnique/>
          </w:docPartObj>
        </w:sdtPr>
        <w:sdtEndPr/>
        <w:sdtContent>
          <w:p w14:paraId="7E837700" w14:textId="2273D2C0" w:rsidR="000129ED" w:rsidRPr="00CC05BE" w:rsidRDefault="0064090D" w:rsidP="0064090D">
            <w:pPr>
              <w:pStyle w:val="Footer"/>
              <w:tabs>
                <w:tab w:val="left" w:pos="6810"/>
              </w:tabs>
              <w:jc w:val="right"/>
              <w:rPr>
                <w:rFonts w:ascii="Arial" w:hAnsi="Arial" w:cs="Arial"/>
                <w:sz w:val="20"/>
                <w:szCs w:val="20"/>
              </w:rPr>
            </w:pPr>
            <w:r>
              <w:rPr>
                <w:rFonts w:ascii="Arial" w:hAnsi="Arial" w:cs="Arial"/>
                <w:sz w:val="20"/>
                <w:szCs w:val="20"/>
              </w:rPr>
              <w:t xml:space="preserve"> </w:t>
            </w:r>
            <w:r w:rsidR="000129ED" w:rsidRPr="00CC05BE">
              <w:rPr>
                <w:rFonts w:ascii="Arial" w:hAnsi="Arial" w:cs="Arial"/>
                <w:sz w:val="20"/>
                <w:szCs w:val="20"/>
              </w:rPr>
              <w:t xml:space="preserve">Page </w:t>
            </w:r>
            <w:r w:rsidR="000129ED" w:rsidRPr="00CC05BE">
              <w:rPr>
                <w:rFonts w:ascii="Arial" w:hAnsi="Arial" w:cs="Arial"/>
                <w:b/>
                <w:bCs/>
                <w:sz w:val="20"/>
                <w:szCs w:val="20"/>
              </w:rPr>
              <w:fldChar w:fldCharType="begin"/>
            </w:r>
            <w:r w:rsidR="000129ED" w:rsidRPr="00CC05BE">
              <w:rPr>
                <w:rFonts w:ascii="Arial" w:hAnsi="Arial" w:cs="Arial"/>
                <w:b/>
                <w:bCs/>
                <w:sz w:val="20"/>
                <w:szCs w:val="20"/>
              </w:rPr>
              <w:instrText xml:space="preserve"> PAGE </w:instrText>
            </w:r>
            <w:r w:rsidR="000129ED" w:rsidRPr="00CC05BE">
              <w:rPr>
                <w:rFonts w:ascii="Arial" w:hAnsi="Arial" w:cs="Arial"/>
                <w:b/>
                <w:bCs/>
                <w:sz w:val="20"/>
                <w:szCs w:val="20"/>
              </w:rPr>
              <w:fldChar w:fldCharType="separate"/>
            </w:r>
            <w:r w:rsidR="00AA194F">
              <w:rPr>
                <w:rFonts w:ascii="Arial" w:hAnsi="Arial" w:cs="Arial"/>
                <w:b/>
                <w:bCs/>
                <w:noProof/>
                <w:sz w:val="20"/>
                <w:szCs w:val="20"/>
              </w:rPr>
              <w:t>4</w:t>
            </w:r>
            <w:r w:rsidR="000129ED" w:rsidRPr="00CC05BE">
              <w:rPr>
                <w:rFonts w:ascii="Arial" w:hAnsi="Arial" w:cs="Arial"/>
                <w:b/>
                <w:bCs/>
                <w:sz w:val="20"/>
                <w:szCs w:val="20"/>
              </w:rPr>
              <w:fldChar w:fldCharType="end"/>
            </w:r>
            <w:r w:rsidR="000129ED" w:rsidRPr="00CC05BE">
              <w:rPr>
                <w:rFonts w:ascii="Arial" w:hAnsi="Arial" w:cs="Arial"/>
                <w:sz w:val="20"/>
                <w:szCs w:val="20"/>
              </w:rPr>
              <w:t xml:space="preserve"> of </w:t>
            </w:r>
            <w:r w:rsidR="000129ED" w:rsidRPr="00CC05BE">
              <w:rPr>
                <w:rFonts w:ascii="Arial" w:hAnsi="Arial" w:cs="Arial"/>
                <w:b/>
                <w:bCs/>
                <w:sz w:val="20"/>
                <w:szCs w:val="20"/>
              </w:rPr>
              <w:fldChar w:fldCharType="begin"/>
            </w:r>
            <w:r w:rsidR="000129ED" w:rsidRPr="00CC05BE">
              <w:rPr>
                <w:rFonts w:ascii="Arial" w:hAnsi="Arial" w:cs="Arial"/>
                <w:b/>
                <w:bCs/>
                <w:sz w:val="20"/>
                <w:szCs w:val="20"/>
              </w:rPr>
              <w:instrText xml:space="preserve"> NUMPAGES  </w:instrText>
            </w:r>
            <w:r w:rsidR="000129ED" w:rsidRPr="00CC05BE">
              <w:rPr>
                <w:rFonts w:ascii="Arial" w:hAnsi="Arial" w:cs="Arial"/>
                <w:b/>
                <w:bCs/>
                <w:sz w:val="20"/>
                <w:szCs w:val="20"/>
              </w:rPr>
              <w:fldChar w:fldCharType="separate"/>
            </w:r>
            <w:r w:rsidR="00AA194F">
              <w:rPr>
                <w:rFonts w:ascii="Arial" w:hAnsi="Arial" w:cs="Arial"/>
                <w:b/>
                <w:bCs/>
                <w:noProof/>
                <w:sz w:val="20"/>
                <w:szCs w:val="20"/>
              </w:rPr>
              <w:t>4</w:t>
            </w:r>
            <w:r w:rsidR="000129ED" w:rsidRPr="00CC05BE">
              <w:rPr>
                <w:rFonts w:ascii="Arial" w:hAnsi="Arial" w:cs="Arial"/>
                <w:b/>
                <w:bCs/>
                <w:sz w:val="20"/>
                <w:szCs w:val="20"/>
              </w:rPr>
              <w:fldChar w:fldCharType="end"/>
            </w:r>
            <w:r w:rsidR="00F85A01">
              <w:rPr>
                <w:rFonts w:ascii="Arial" w:hAnsi="Arial" w:cs="Arial"/>
                <w:b/>
                <w:bCs/>
                <w:sz w:val="20"/>
                <w:szCs w:val="20"/>
              </w:rPr>
              <w:t xml:space="preserve"> </w:t>
            </w:r>
            <w:r w:rsidRPr="0064090D">
              <w:rPr>
                <w:rFonts w:ascii="Arial" w:hAnsi="Arial" w:cs="Arial"/>
                <w:bCs/>
                <w:i/>
                <w:sz w:val="18"/>
                <w:szCs w:val="20"/>
              </w:rPr>
              <w:t xml:space="preserve">Syllabus </w:t>
            </w:r>
            <w:r w:rsidR="00FA4817">
              <w:rPr>
                <w:rFonts w:ascii="Arial" w:hAnsi="Arial" w:cs="Arial"/>
                <w:bCs/>
                <w:i/>
                <w:sz w:val="18"/>
                <w:szCs w:val="20"/>
              </w:rPr>
              <w:t>fall 2019</w:t>
            </w:r>
          </w:p>
        </w:sdtContent>
      </w:sdt>
    </w:sdtContent>
  </w:sdt>
  <w:p w14:paraId="7E837701" w14:textId="00981AC4" w:rsidR="000129ED" w:rsidRPr="00CC05BE" w:rsidRDefault="000129ED">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545F7" w14:textId="7B24CAF2" w:rsidR="00CC05BE" w:rsidRPr="00CC05BE" w:rsidRDefault="00CC05BE" w:rsidP="0064090D">
    <w:pPr>
      <w:pStyle w:val="Footer"/>
      <w:jc w:val="right"/>
      <w:rPr>
        <w:rFonts w:ascii="Arial" w:hAnsi="Arial" w:cs="Arial"/>
        <w:i/>
        <w:sz w:val="20"/>
      </w:rPr>
    </w:pPr>
    <w:r w:rsidRPr="00CC05BE">
      <w:rPr>
        <w:rFonts w:ascii="Arial" w:hAnsi="Arial" w:cs="Arial"/>
        <w:sz w:val="20"/>
      </w:rPr>
      <w:t>Page</w:t>
    </w:r>
    <w:r w:rsidRPr="00CC05BE">
      <w:rPr>
        <w:rFonts w:ascii="Arial" w:hAnsi="Arial" w:cs="Arial"/>
        <w:b/>
        <w:sz w:val="20"/>
      </w:rPr>
      <w:t xml:space="preserve"> </w:t>
    </w:r>
    <w:r w:rsidRPr="00CC05BE">
      <w:rPr>
        <w:rFonts w:ascii="Arial" w:hAnsi="Arial" w:cs="Arial"/>
        <w:b/>
        <w:sz w:val="20"/>
      </w:rPr>
      <w:fldChar w:fldCharType="begin"/>
    </w:r>
    <w:r w:rsidRPr="00CC05BE">
      <w:rPr>
        <w:rFonts w:ascii="Arial" w:hAnsi="Arial" w:cs="Arial"/>
        <w:b/>
        <w:sz w:val="20"/>
      </w:rPr>
      <w:instrText xml:space="preserve"> PAGE  \* Arabic  \* MERGEFORMAT </w:instrText>
    </w:r>
    <w:r w:rsidRPr="00CC05BE">
      <w:rPr>
        <w:rFonts w:ascii="Arial" w:hAnsi="Arial" w:cs="Arial"/>
        <w:b/>
        <w:sz w:val="20"/>
      </w:rPr>
      <w:fldChar w:fldCharType="separate"/>
    </w:r>
    <w:r w:rsidR="00AA194F">
      <w:rPr>
        <w:rFonts w:ascii="Arial" w:hAnsi="Arial" w:cs="Arial"/>
        <w:b/>
        <w:noProof/>
        <w:sz w:val="20"/>
      </w:rPr>
      <w:t>1</w:t>
    </w:r>
    <w:r w:rsidRPr="00CC05BE">
      <w:rPr>
        <w:rFonts w:ascii="Arial" w:hAnsi="Arial" w:cs="Arial"/>
        <w:b/>
        <w:sz w:val="20"/>
      </w:rPr>
      <w:fldChar w:fldCharType="end"/>
    </w:r>
    <w:r w:rsidRPr="00CC05BE">
      <w:rPr>
        <w:rFonts w:ascii="Arial" w:hAnsi="Arial" w:cs="Arial"/>
        <w:sz w:val="20"/>
      </w:rPr>
      <w:t xml:space="preserve"> of </w:t>
    </w:r>
    <w:r w:rsidRPr="00CC05BE">
      <w:rPr>
        <w:rFonts w:ascii="Arial" w:hAnsi="Arial" w:cs="Arial"/>
        <w:b/>
        <w:sz w:val="20"/>
      </w:rPr>
      <w:fldChar w:fldCharType="begin"/>
    </w:r>
    <w:r w:rsidRPr="00CC05BE">
      <w:rPr>
        <w:rFonts w:ascii="Arial" w:hAnsi="Arial" w:cs="Arial"/>
        <w:b/>
        <w:sz w:val="20"/>
      </w:rPr>
      <w:instrText xml:space="preserve"> NUMPAGES  \* Arabic  \* MERGEFORMAT </w:instrText>
    </w:r>
    <w:r w:rsidRPr="00CC05BE">
      <w:rPr>
        <w:rFonts w:ascii="Arial" w:hAnsi="Arial" w:cs="Arial"/>
        <w:b/>
        <w:sz w:val="20"/>
      </w:rPr>
      <w:fldChar w:fldCharType="separate"/>
    </w:r>
    <w:r w:rsidR="00AA194F">
      <w:rPr>
        <w:rFonts w:ascii="Arial" w:hAnsi="Arial" w:cs="Arial"/>
        <w:b/>
        <w:noProof/>
        <w:sz w:val="20"/>
      </w:rPr>
      <w:t>4</w:t>
    </w:r>
    <w:r w:rsidRPr="00CC05BE">
      <w:rPr>
        <w:rFonts w:ascii="Arial" w:hAnsi="Arial" w:cs="Arial"/>
        <w:b/>
        <w:sz w:val="20"/>
      </w:rPr>
      <w:fldChar w:fldCharType="end"/>
    </w:r>
    <w:r w:rsidR="00F85A01">
      <w:rPr>
        <w:rFonts w:ascii="Arial" w:hAnsi="Arial" w:cs="Arial"/>
        <w:b/>
        <w:sz w:val="20"/>
      </w:rPr>
      <w:t xml:space="preserve"> </w:t>
    </w:r>
    <w:r w:rsidR="0064090D" w:rsidRPr="007C6032">
      <w:rPr>
        <w:rFonts w:ascii="Arial" w:hAnsi="Arial" w:cs="Arial"/>
        <w:i/>
        <w:sz w:val="18"/>
      </w:rPr>
      <w:t xml:space="preserve">Syllabus </w:t>
    </w:r>
    <w:r w:rsidR="007B4A73">
      <w:rPr>
        <w:rFonts w:ascii="Arial" w:hAnsi="Arial" w:cs="Arial"/>
        <w:i/>
        <w:sz w:val="18"/>
      </w:rPr>
      <w:t>4/12/19</w:t>
    </w:r>
  </w:p>
  <w:p w14:paraId="31C50786" w14:textId="2D87F9C2" w:rsidR="00CC05BE" w:rsidRPr="00CC05BE" w:rsidRDefault="00CC05BE" w:rsidP="00CC05BE">
    <w:pPr>
      <w:pStyle w:val="Footer"/>
      <w:ind w:left="72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D9B39" w14:textId="77777777" w:rsidR="0001400D" w:rsidRDefault="0001400D" w:rsidP="000129ED">
      <w:pPr>
        <w:spacing w:after="0" w:line="240" w:lineRule="auto"/>
      </w:pPr>
      <w:r>
        <w:separator/>
      </w:r>
    </w:p>
  </w:footnote>
  <w:footnote w:type="continuationSeparator" w:id="0">
    <w:p w14:paraId="402E3A04" w14:textId="77777777" w:rsidR="0001400D" w:rsidRDefault="0001400D" w:rsidP="00012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37FE2" w14:textId="17A48280" w:rsidR="0064090D" w:rsidRDefault="0064090D" w:rsidP="0064090D">
    <w:pPr>
      <w:pStyle w:val="Header"/>
      <w:jc w:val="right"/>
    </w:pPr>
    <w:r w:rsidRPr="00CC05BE">
      <w:rPr>
        <w:rFonts w:ascii="Arial" w:hAnsi="Arial" w:cs="Arial"/>
        <w:b/>
        <w:noProof/>
      </w:rPr>
      <w:drawing>
        <wp:inline distT="0" distB="0" distL="0" distR="0" wp14:anchorId="1D2F232C" wp14:editId="586F5F71">
          <wp:extent cx="1188720" cy="243027"/>
          <wp:effectExtent l="0" t="0" r="0" b="5080"/>
          <wp:docPr id="4" name="Picture 4"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243027"/>
                  </a:xfrm>
                  <a:prstGeom prst="rect">
                    <a:avLst/>
                  </a:prstGeom>
                </pic:spPr>
              </pic:pic>
            </a:graphicData>
          </a:graphic>
        </wp:inline>
      </w:drawing>
    </w:r>
  </w:p>
  <w:p w14:paraId="2F3BA9E0" w14:textId="77777777" w:rsidR="003E61AD" w:rsidRDefault="003E61AD" w:rsidP="0064090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9A8"/>
    <w:multiLevelType w:val="hybridMultilevel"/>
    <w:tmpl w:val="A53C8CAE"/>
    <w:lvl w:ilvl="0" w:tplc="53F8AA9C">
      <w:start w:val="1"/>
      <w:numFmt w:val="decimal"/>
      <w:lvlText w:val="%1."/>
      <w:lvlJc w:val="right"/>
      <w:pPr>
        <w:ind w:left="1008" w:hanging="144"/>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15:restartNumberingAfterBreak="0">
    <w:nsid w:val="0AAF19A7"/>
    <w:multiLevelType w:val="hybridMultilevel"/>
    <w:tmpl w:val="8E84E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95158"/>
    <w:multiLevelType w:val="hybridMultilevel"/>
    <w:tmpl w:val="CCA0BC9C"/>
    <w:lvl w:ilvl="0" w:tplc="862824E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1462F7"/>
    <w:multiLevelType w:val="multilevel"/>
    <w:tmpl w:val="E13AEF06"/>
    <w:lvl w:ilvl="0">
      <w:start w:val="1"/>
      <w:numFmt w:val="decimal"/>
      <w:lvlText w:val="%1."/>
      <w:lvlJc w:val="right"/>
      <w:pPr>
        <w:ind w:left="1008" w:hanging="144"/>
      </w:pPr>
      <w:rPr>
        <w:rFonts w:hint="default"/>
      </w:r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4" w15:restartNumberingAfterBreak="0">
    <w:nsid w:val="15AE75F5"/>
    <w:multiLevelType w:val="hybridMultilevel"/>
    <w:tmpl w:val="11D8F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C6CD2"/>
    <w:multiLevelType w:val="hybridMultilevel"/>
    <w:tmpl w:val="F222B386"/>
    <w:lvl w:ilvl="0" w:tplc="BC406ECC">
      <w:start w:val="1"/>
      <w:numFmt w:val="decimal"/>
      <w:lvlText w:val="%1."/>
      <w:lvlJc w:val="left"/>
      <w:pPr>
        <w:ind w:left="720" w:hanging="360"/>
      </w:pPr>
    </w:lvl>
    <w:lvl w:ilvl="1" w:tplc="FD9CFA94">
      <w:start w:val="1"/>
      <w:numFmt w:val="lowerLetter"/>
      <w:lvlText w:val="%2."/>
      <w:lvlJc w:val="left"/>
      <w:pPr>
        <w:ind w:left="1440" w:hanging="360"/>
      </w:pPr>
    </w:lvl>
    <w:lvl w:ilvl="2" w:tplc="8DF4530C">
      <w:start w:val="1"/>
      <w:numFmt w:val="lowerRoman"/>
      <w:lvlText w:val="%3."/>
      <w:lvlJc w:val="right"/>
      <w:pPr>
        <w:ind w:left="2160" w:hanging="180"/>
      </w:pPr>
    </w:lvl>
    <w:lvl w:ilvl="3" w:tplc="5AB43EDA">
      <w:start w:val="1"/>
      <w:numFmt w:val="decimal"/>
      <w:lvlText w:val="%4."/>
      <w:lvlJc w:val="left"/>
      <w:pPr>
        <w:ind w:left="2880" w:hanging="360"/>
      </w:pPr>
    </w:lvl>
    <w:lvl w:ilvl="4" w:tplc="C284F7EA">
      <w:start w:val="1"/>
      <w:numFmt w:val="lowerLetter"/>
      <w:lvlText w:val="%5."/>
      <w:lvlJc w:val="left"/>
      <w:pPr>
        <w:ind w:left="3600" w:hanging="360"/>
      </w:pPr>
    </w:lvl>
    <w:lvl w:ilvl="5" w:tplc="6CC2D6FE">
      <w:start w:val="1"/>
      <w:numFmt w:val="lowerRoman"/>
      <w:lvlText w:val="%6."/>
      <w:lvlJc w:val="right"/>
      <w:pPr>
        <w:ind w:left="4320" w:hanging="180"/>
      </w:pPr>
    </w:lvl>
    <w:lvl w:ilvl="6" w:tplc="69D2113C">
      <w:start w:val="1"/>
      <w:numFmt w:val="decimal"/>
      <w:lvlText w:val="%7."/>
      <w:lvlJc w:val="left"/>
      <w:pPr>
        <w:ind w:left="5040" w:hanging="360"/>
      </w:pPr>
    </w:lvl>
    <w:lvl w:ilvl="7" w:tplc="9E1E550E">
      <w:start w:val="1"/>
      <w:numFmt w:val="lowerLetter"/>
      <w:lvlText w:val="%8."/>
      <w:lvlJc w:val="left"/>
      <w:pPr>
        <w:ind w:left="5760" w:hanging="360"/>
      </w:pPr>
    </w:lvl>
    <w:lvl w:ilvl="8" w:tplc="590A5D06">
      <w:start w:val="1"/>
      <w:numFmt w:val="lowerRoman"/>
      <w:lvlText w:val="%9."/>
      <w:lvlJc w:val="right"/>
      <w:pPr>
        <w:ind w:left="6480" w:hanging="180"/>
      </w:pPr>
    </w:lvl>
  </w:abstractNum>
  <w:abstractNum w:abstractNumId="6" w15:restartNumberingAfterBreak="0">
    <w:nsid w:val="1ACC3254"/>
    <w:multiLevelType w:val="hybridMultilevel"/>
    <w:tmpl w:val="8F38EFDE"/>
    <w:lvl w:ilvl="0" w:tplc="04090001">
      <w:start w:val="1"/>
      <w:numFmt w:val="bullet"/>
      <w:lvlText w:val=""/>
      <w:lvlJc w:val="left"/>
      <w:pPr>
        <w:ind w:left="1080" w:hanging="360"/>
      </w:pPr>
      <w:rPr>
        <w:rFonts w:ascii="Symbol" w:hAnsi="Symbol" w:hint="default"/>
      </w:rPr>
    </w:lvl>
    <w:lvl w:ilvl="1" w:tplc="B2F28BF6">
      <w:start w:val="1"/>
      <w:numFmt w:val="bullet"/>
      <w:lvlText w:val="o"/>
      <w:lvlJc w:val="left"/>
      <w:pPr>
        <w:ind w:left="1800" w:hanging="360"/>
      </w:pPr>
      <w:rPr>
        <w:rFonts w:ascii="Courier New" w:hAnsi="Courier New" w:cs="Courier New" w:hint="default"/>
      </w:rPr>
    </w:lvl>
    <w:lvl w:ilvl="2" w:tplc="CB446EB4">
      <w:start w:val="1"/>
      <w:numFmt w:val="bullet"/>
      <w:pStyle w:val="ListParagraph"/>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FE0AFA"/>
    <w:multiLevelType w:val="hybridMultilevel"/>
    <w:tmpl w:val="A6DE35CC"/>
    <w:lvl w:ilvl="0" w:tplc="54B407A6">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D4B070A"/>
    <w:multiLevelType w:val="hybridMultilevel"/>
    <w:tmpl w:val="894CB7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CD383E"/>
    <w:multiLevelType w:val="hybridMultilevel"/>
    <w:tmpl w:val="D020191C"/>
    <w:lvl w:ilvl="0" w:tplc="3386ED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2D5EA4"/>
    <w:multiLevelType w:val="multilevel"/>
    <w:tmpl w:val="E698E1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68205E"/>
    <w:multiLevelType w:val="hybridMultilevel"/>
    <w:tmpl w:val="E5FEE3E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2A7059"/>
    <w:multiLevelType w:val="hybridMultilevel"/>
    <w:tmpl w:val="F01E6752"/>
    <w:lvl w:ilvl="0" w:tplc="04090001">
      <w:start w:val="1"/>
      <w:numFmt w:val="bullet"/>
      <w:lvlText w:val=""/>
      <w:lvlJc w:val="left"/>
      <w:pPr>
        <w:ind w:left="720" w:hanging="360"/>
      </w:pPr>
      <w:rPr>
        <w:rFonts w:ascii="Symbol" w:hAnsi="Symbol" w:hint="default"/>
      </w:rPr>
    </w:lvl>
    <w:lvl w:ilvl="1" w:tplc="1A94115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91795"/>
    <w:multiLevelType w:val="hybridMultilevel"/>
    <w:tmpl w:val="4A38C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5F0FA5"/>
    <w:multiLevelType w:val="hybridMultilevel"/>
    <w:tmpl w:val="C14AB8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136E9E"/>
    <w:multiLevelType w:val="multilevel"/>
    <w:tmpl w:val="9278AC38"/>
    <w:lvl w:ilvl="0">
      <w:start w:val="1"/>
      <w:numFmt w:val="decimal"/>
      <w:lvlText w:val="%1."/>
      <w:lvlJc w:val="right"/>
      <w:pPr>
        <w:ind w:left="1008" w:hanging="144"/>
      </w:pPr>
      <w:rPr>
        <w:rFonts w:hint="default"/>
      </w:r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16" w15:restartNumberingAfterBreak="0">
    <w:nsid w:val="42E51B66"/>
    <w:multiLevelType w:val="hybridMultilevel"/>
    <w:tmpl w:val="9BC8DDA0"/>
    <w:lvl w:ilvl="0" w:tplc="01EAC880">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345C2C"/>
    <w:multiLevelType w:val="hybridMultilevel"/>
    <w:tmpl w:val="6778CAA4"/>
    <w:lvl w:ilvl="0" w:tplc="0409000F">
      <w:start w:val="1"/>
      <w:numFmt w:val="decimal"/>
      <w:lvlText w:val="%1."/>
      <w:lvlJc w:val="left"/>
      <w:pPr>
        <w:ind w:left="720" w:hanging="360"/>
      </w:pPr>
    </w:lvl>
    <w:lvl w:ilvl="1" w:tplc="82DA5A76">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E4D73"/>
    <w:multiLevelType w:val="hybridMultilevel"/>
    <w:tmpl w:val="FF0C0C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A56B5D"/>
    <w:multiLevelType w:val="hybridMultilevel"/>
    <w:tmpl w:val="50CAB880"/>
    <w:lvl w:ilvl="0" w:tplc="2E9ED986">
      <w:start w:val="1"/>
      <w:numFmt w:val="bullet"/>
      <w:lvlText w:val=""/>
      <w:lvlJc w:val="left"/>
      <w:pPr>
        <w:ind w:left="1440" w:hanging="360"/>
      </w:pPr>
      <w:rPr>
        <w:rFonts w:ascii="Wingdings" w:hAnsi="Wingdings" w:hint="default"/>
        <w:sz w:val="16"/>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13755D"/>
    <w:multiLevelType w:val="multilevel"/>
    <w:tmpl w:val="F856925E"/>
    <w:lvl w:ilvl="0">
      <w:start w:val="1"/>
      <w:numFmt w:val="upp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3DA1D10"/>
    <w:multiLevelType w:val="hybridMultilevel"/>
    <w:tmpl w:val="2F8A4062"/>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2" w15:restartNumberingAfterBreak="0">
    <w:nsid w:val="634B0BEE"/>
    <w:multiLevelType w:val="hybridMultilevel"/>
    <w:tmpl w:val="CA5E2EA2"/>
    <w:lvl w:ilvl="0" w:tplc="8954CC7E">
      <w:start w:val="2"/>
      <w:numFmt w:val="upperRoman"/>
      <w:lvlText w:val="%1."/>
      <w:lvlJc w:val="left"/>
      <w:pPr>
        <w:ind w:left="720" w:hanging="72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70A2611"/>
    <w:multiLevelType w:val="hybridMultilevel"/>
    <w:tmpl w:val="0A9078E8"/>
    <w:lvl w:ilvl="0" w:tplc="53147DF6">
      <w:start w:val="1"/>
      <w:numFmt w:val="upperRoman"/>
      <w:lvlText w:val="%1."/>
      <w:lvlJc w:val="right"/>
      <w:pPr>
        <w:ind w:left="720" w:hanging="360"/>
      </w:pPr>
      <w:rPr>
        <w:b w:val="0"/>
      </w:rPr>
    </w:lvl>
    <w:lvl w:ilvl="1" w:tplc="FC68C9E6">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821163"/>
    <w:multiLevelType w:val="hybridMultilevel"/>
    <w:tmpl w:val="7CAC4A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EA5499"/>
    <w:multiLevelType w:val="hybridMultilevel"/>
    <w:tmpl w:val="D80A7304"/>
    <w:lvl w:ilvl="0" w:tplc="53F8AA9C">
      <w:start w:val="1"/>
      <w:numFmt w:val="decimal"/>
      <w:lvlText w:val="%1."/>
      <w:lvlJc w:val="right"/>
      <w:pPr>
        <w:ind w:left="1008" w:hanging="144"/>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6" w15:restartNumberingAfterBreak="0">
    <w:nsid w:val="6F392C7A"/>
    <w:multiLevelType w:val="hybridMultilevel"/>
    <w:tmpl w:val="717C360A"/>
    <w:lvl w:ilvl="0" w:tplc="0409000F">
      <w:start w:val="1"/>
      <w:numFmt w:val="decimal"/>
      <w:lvlText w:val="%1."/>
      <w:lvlJc w:val="left"/>
      <w:pPr>
        <w:ind w:left="720" w:hanging="360"/>
      </w:pPr>
      <w:rPr>
        <w:rFonts w:hint="default"/>
      </w:rPr>
    </w:lvl>
    <w:lvl w:ilvl="1" w:tplc="1A94115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5554B9"/>
    <w:multiLevelType w:val="hybridMultilevel"/>
    <w:tmpl w:val="7E422B00"/>
    <w:lvl w:ilvl="0" w:tplc="2D2EAA62">
      <w:start w:val="1"/>
      <w:numFmt w:val="bullet"/>
      <w:lvlText w:val=""/>
      <w:lvlJc w:val="left"/>
      <w:pPr>
        <w:ind w:left="1440" w:hanging="360"/>
      </w:pPr>
      <w:rPr>
        <w:rFonts w:ascii="Symbol" w:hAnsi="Symbol" w:hint="default"/>
        <w:color w:val="9900C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C5F1310"/>
    <w:multiLevelType w:val="hybridMultilevel"/>
    <w:tmpl w:val="4F3AF638"/>
    <w:lvl w:ilvl="0" w:tplc="53F8AA9C">
      <w:start w:val="1"/>
      <w:numFmt w:val="decimal"/>
      <w:lvlText w:val="%1."/>
      <w:lvlJc w:val="right"/>
      <w:pPr>
        <w:ind w:left="1008" w:hanging="144"/>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5"/>
  </w:num>
  <w:num w:numId="2">
    <w:abstractNumId w:val="23"/>
  </w:num>
  <w:num w:numId="3">
    <w:abstractNumId w:val="27"/>
  </w:num>
  <w:num w:numId="4">
    <w:abstractNumId w:val="16"/>
  </w:num>
  <w:num w:numId="5">
    <w:abstractNumId w:val="21"/>
  </w:num>
  <w:num w:numId="6">
    <w:abstractNumId w:val="8"/>
  </w:num>
  <w:num w:numId="7">
    <w:abstractNumId w:val="14"/>
  </w:num>
  <w:num w:numId="8">
    <w:abstractNumId w:val="17"/>
  </w:num>
  <w:num w:numId="9">
    <w:abstractNumId w:val="11"/>
  </w:num>
  <w:num w:numId="10">
    <w:abstractNumId w:val="24"/>
  </w:num>
  <w:num w:numId="11">
    <w:abstractNumId w:val="18"/>
  </w:num>
  <w:num w:numId="12">
    <w:abstractNumId w:val="28"/>
  </w:num>
  <w:num w:numId="13">
    <w:abstractNumId w:val="10"/>
  </w:num>
  <w:num w:numId="14">
    <w:abstractNumId w:val="13"/>
  </w:num>
  <w:num w:numId="15">
    <w:abstractNumId w:val="22"/>
  </w:num>
  <w:num w:numId="16">
    <w:abstractNumId w:val="3"/>
  </w:num>
  <w:num w:numId="17">
    <w:abstractNumId w:val="25"/>
  </w:num>
  <w:num w:numId="18">
    <w:abstractNumId w:val="15"/>
  </w:num>
  <w:num w:numId="19">
    <w:abstractNumId w:val="0"/>
  </w:num>
  <w:num w:numId="20">
    <w:abstractNumId w:val="0"/>
    <w:lvlOverride w:ilvl="0">
      <w:startOverride w:val="1"/>
    </w:lvlOverride>
  </w:num>
  <w:num w:numId="21">
    <w:abstractNumId w:val="19"/>
  </w:num>
  <w:num w:numId="22">
    <w:abstractNumId w:val="12"/>
  </w:num>
  <w:num w:numId="23">
    <w:abstractNumId w:val="7"/>
  </w:num>
  <w:num w:numId="24">
    <w:abstractNumId w:val="2"/>
  </w:num>
  <w:num w:numId="25">
    <w:abstractNumId w:val="9"/>
  </w:num>
  <w:num w:numId="26">
    <w:abstractNumId w:val="26"/>
  </w:num>
  <w:num w:numId="27">
    <w:abstractNumId w:val="20"/>
  </w:num>
  <w:num w:numId="28">
    <w:abstractNumId w:val="6"/>
  </w:num>
  <w:num w:numId="29">
    <w:abstractNumId w:val="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zNjC3MLQ0MzQ3NTdQ0lEKTi0uzszPAykwrAUAOXe36SwAAAA="/>
  </w:docVars>
  <w:rsids>
    <w:rsidRoot w:val="00865F5A"/>
    <w:rsid w:val="00005E1F"/>
    <w:rsid w:val="000129ED"/>
    <w:rsid w:val="0001400D"/>
    <w:rsid w:val="00036A99"/>
    <w:rsid w:val="000639BD"/>
    <w:rsid w:val="00077950"/>
    <w:rsid w:val="000833B9"/>
    <w:rsid w:val="000972BE"/>
    <w:rsid w:val="000C5D2E"/>
    <w:rsid w:val="000D1DED"/>
    <w:rsid w:val="000D4E44"/>
    <w:rsid w:val="000F0E84"/>
    <w:rsid w:val="000F76A6"/>
    <w:rsid w:val="001031F6"/>
    <w:rsid w:val="00112052"/>
    <w:rsid w:val="00120A72"/>
    <w:rsid w:val="00125D0F"/>
    <w:rsid w:val="00141C12"/>
    <w:rsid w:val="00145182"/>
    <w:rsid w:val="00145BF5"/>
    <w:rsid w:val="0016485C"/>
    <w:rsid w:val="001964BE"/>
    <w:rsid w:val="001B12A6"/>
    <w:rsid w:val="001B2326"/>
    <w:rsid w:val="001C0632"/>
    <w:rsid w:val="001C1B6B"/>
    <w:rsid w:val="001C5407"/>
    <w:rsid w:val="001D28B5"/>
    <w:rsid w:val="001D4BB3"/>
    <w:rsid w:val="001D6AE8"/>
    <w:rsid w:val="001F4A03"/>
    <w:rsid w:val="001F4D99"/>
    <w:rsid w:val="00211463"/>
    <w:rsid w:val="00215C03"/>
    <w:rsid w:val="002318CF"/>
    <w:rsid w:val="00247B76"/>
    <w:rsid w:val="00247CBE"/>
    <w:rsid w:val="002739AA"/>
    <w:rsid w:val="00284FE8"/>
    <w:rsid w:val="002B6F2E"/>
    <w:rsid w:val="002D26C9"/>
    <w:rsid w:val="002D2973"/>
    <w:rsid w:val="002E3CE4"/>
    <w:rsid w:val="002F53E1"/>
    <w:rsid w:val="00307F96"/>
    <w:rsid w:val="003237A0"/>
    <w:rsid w:val="0034293A"/>
    <w:rsid w:val="0034715B"/>
    <w:rsid w:val="003663B9"/>
    <w:rsid w:val="00385F98"/>
    <w:rsid w:val="003A0407"/>
    <w:rsid w:val="003C01FB"/>
    <w:rsid w:val="003E61AD"/>
    <w:rsid w:val="003E77DA"/>
    <w:rsid w:val="004255F7"/>
    <w:rsid w:val="00426C11"/>
    <w:rsid w:val="004320C0"/>
    <w:rsid w:val="00481B07"/>
    <w:rsid w:val="00494025"/>
    <w:rsid w:val="004D31D6"/>
    <w:rsid w:val="004F7391"/>
    <w:rsid w:val="0050271D"/>
    <w:rsid w:val="00504333"/>
    <w:rsid w:val="005270F3"/>
    <w:rsid w:val="005434D6"/>
    <w:rsid w:val="00544559"/>
    <w:rsid w:val="00552AE3"/>
    <w:rsid w:val="005676B1"/>
    <w:rsid w:val="00573B9F"/>
    <w:rsid w:val="00593CAE"/>
    <w:rsid w:val="005B0346"/>
    <w:rsid w:val="005B77A9"/>
    <w:rsid w:val="005D3A1B"/>
    <w:rsid w:val="005E0645"/>
    <w:rsid w:val="00600090"/>
    <w:rsid w:val="00601469"/>
    <w:rsid w:val="00606256"/>
    <w:rsid w:val="00615FFA"/>
    <w:rsid w:val="006240F7"/>
    <w:rsid w:val="0064090D"/>
    <w:rsid w:val="00645050"/>
    <w:rsid w:val="00693D88"/>
    <w:rsid w:val="00694DBC"/>
    <w:rsid w:val="006B0080"/>
    <w:rsid w:val="006B286E"/>
    <w:rsid w:val="006B6F84"/>
    <w:rsid w:val="006C5736"/>
    <w:rsid w:val="006C7AEB"/>
    <w:rsid w:val="006D2C51"/>
    <w:rsid w:val="006E56CB"/>
    <w:rsid w:val="006F3374"/>
    <w:rsid w:val="006F3FB2"/>
    <w:rsid w:val="00732CB0"/>
    <w:rsid w:val="00736A36"/>
    <w:rsid w:val="00755DA5"/>
    <w:rsid w:val="00766FFB"/>
    <w:rsid w:val="00773594"/>
    <w:rsid w:val="0077734F"/>
    <w:rsid w:val="007811BF"/>
    <w:rsid w:val="00781365"/>
    <w:rsid w:val="007B0A0F"/>
    <w:rsid w:val="007B4A73"/>
    <w:rsid w:val="007B5806"/>
    <w:rsid w:val="007B7AF5"/>
    <w:rsid w:val="007C6032"/>
    <w:rsid w:val="007D0C2F"/>
    <w:rsid w:val="007E6607"/>
    <w:rsid w:val="007F535A"/>
    <w:rsid w:val="00803769"/>
    <w:rsid w:val="008524A0"/>
    <w:rsid w:val="00852F75"/>
    <w:rsid w:val="00865F5A"/>
    <w:rsid w:val="0088475C"/>
    <w:rsid w:val="008C5B9C"/>
    <w:rsid w:val="008E543A"/>
    <w:rsid w:val="008F5E22"/>
    <w:rsid w:val="0093741C"/>
    <w:rsid w:val="00957768"/>
    <w:rsid w:val="009606D2"/>
    <w:rsid w:val="00973DA2"/>
    <w:rsid w:val="00992103"/>
    <w:rsid w:val="00997C89"/>
    <w:rsid w:val="009A089F"/>
    <w:rsid w:val="009A3A9A"/>
    <w:rsid w:val="009A4628"/>
    <w:rsid w:val="009B4770"/>
    <w:rsid w:val="009B5D46"/>
    <w:rsid w:val="009B5EC0"/>
    <w:rsid w:val="009E638C"/>
    <w:rsid w:val="00A02BF1"/>
    <w:rsid w:val="00A1673F"/>
    <w:rsid w:val="00A5690A"/>
    <w:rsid w:val="00A56E7A"/>
    <w:rsid w:val="00A72102"/>
    <w:rsid w:val="00A7273F"/>
    <w:rsid w:val="00A84F76"/>
    <w:rsid w:val="00A93CC9"/>
    <w:rsid w:val="00AA194F"/>
    <w:rsid w:val="00AD2088"/>
    <w:rsid w:val="00AE7641"/>
    <w:rsid w:val="00B01185"/>
    <w:rsid w:val="00B13E62"/>
    <w:rsid w:val="00B23A11"/>
    <w:rsid w:val="00B36C52"/>
    <w:rsid w:val="00B46D9B"/>
    <w:rsid w:val="00B57341"/>
    <w:rsid w:val="00B609D4"/>
    <w:rsid w:val="00B6578E"/>
    <w:rsid w:val="00B6718B"/>
    <w:rsid w:val="00BB5325"/>
    <w:rsid w:val="00BE4D28"/>
    <w:rsid w:val="00C1208D"/>
    <w:rsid w:val="00C212F9"/>
    <w:rsid w:val="00C62DD8"/>
    <w:rsid w:val="00C75BD1"/>
    <w:rsid w:val="00C770D0"/>
    <w:rsid w:val="00C77D53"/>
    <w:rsid w:val="00C8141D"/>
    <w:rsid w:val="00C850FE"/>
    <w:rsid w:val="00C95818"/>
    <w:rsid w:val="00CA77C8"/>
    <w:rsid w:val="00CB4E74"/>
    <w:rsid w:val="00CB5383"/>
    <w:rsid w:val="00CC05BE"/>
    <w:rsid w:val="00CC1D62"/>
    <w:rsid w:val="00CD3A92"/>
    <w:rsid w:val="00D06030"/>
    <w:rsid w:val="00D073E4"/>
    <w:rsid w:val="00D2400E"/>
    <w:rsid w:val="00D5457B"/>
    <w:rsid w:val="00D560DD"/>
    <w:rsid w:val="00D70DE6"/>
    <w:rsid w:val="00D810B5"/>
    <w:rsid w:val="00D84A36"/>
    <w:rsid w:val="00D914A9"/>
    <w:rsid w:val="00DB2426"/>
    <w:rsid w:val="00DC5A04"/>
    <w:rsid w:val="00DD035E"/>
    <w:rsid w:val="00DD4329"/>
    <w:rsid w:val="00DD5774"/>
    <w:rsid w:val="00DD61EF"/>
    <w:rsid w:val="00DE1B8D"/>
    <w:rsid w:val="00DE54F8"/>
    <w:rsid w:val="00DE5A01"/>
    <w:rsid w:val="00DE6BD5"/>
    <w:rsid w:val="00DF3EFE"/>
    <w:rsid w:val="00E00BEA"/>
    <w:rsid w:val="00E01C67"/>
    <w:rsid w:val="00E07BA2"/>
    <w:rsid w:val="00E33D56"/>
    <w:rsid w:val="00E46900"/>
    <w:rsid w:val="00E6223F"/>
    <w:rsid w:val="00E74771"/>
    <w:rsid w:val="00E76659"/>
    <w:rsid w:val="00E930F4"/>
    <w:rsid w:val="00EA1290"/>
    <w:rsid w:val="00ED21E0"/>
    <w:rsid w:val="00ED70F1"/>
    <w:rsid w:val="00F072E6"/>
    <w:rsid w:val="00F2073E"/>
    <w:rsid w:val="00F85A01"/>
    <w:rsid w:val="00FA4817"/>
    <w:rsid w:val="00FD0ECE"/>
    <w:rsid w:val="00FD4694"/>
    <w:rsid w:val="00FF2B49"/>
    <w:rsid w:val="111A2491"/>
    <w:rsid w:val="145E8E48"/>
    <w:rsid w:val="4C0DC8B7"/>
    <w:rsid w:val="54C34373"/>
    <w:rsid w:val="5AE0705F"/>
    <w:rsid w:val="6369D3A6"/>
    <w:rsid w:val="68BAF9B4"/>
    <w:rsid w:val="7718F33D"/>
    <w:rsid w:val="778B32AC"/>
    <w:rsid w:val="7F713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8376C7"/>
  <w15:docId w15:val="{90C95C53-CCF5-4E75-B735-4ED701FE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01FB"/>
    <w:pPr>
      <w:keepNext/>
      <w:keepLines/>
      <w:spacing w:before="480" w:after="0"/>
      <w:outlineLvl w:val="0"/>
    </w:pPr>
    <w:rPr>
      <w:rFonts w:ascii="Arial" w:eastAsiaTheme="majorEastAsia" w:hAnsi="Arial" w:cstheme="majorBidi"/>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0271D"/>
    <w:pPr>
      <w:widowControl w:val="0"/>
      <w:numPr>
        <w:ilvl w:val="2"/>
        <w:numId w:val="28"/>
      </w:numPr>
      <w:tabs>
        <w:tab w:val="left" w:pos="2880"/>
        <w:tab w:val="left" w:pos="5760"/>
        <w:tab w:val="left" w:pos="8280"/>
      </w:tabs>
      <w:spacing w:after="120" w:line="240" w:lineRule="auto"/>
      <w:contextualSpacing/>
    </w:pPr>
    <w:rPr>
      <w:rFonts w:ascii="Arial" w:hAnsi="Arial" w:cs="Arial"/>
      <w:color w:val="000000" w:themeColor="text1"/>
    </w:rPr>
  </w:style>
  <w:style w:type="character" w:styleId="Hyperlink">
    <w:name w:val="Hyperlink"/>
    <w:basedOn w:val="DefaultParagraphFont"/>
    <w:uiPriority w:val="99"/>
    <w:unhideWhenUsed/>
    <w:rsid w:val="00B609D4"/>
    <w:rPr>
      <w:color w:val="0563C1" w:themeColor="hyperlink"/>
      <w:u w:val="single"/>
    </w:rPr>
  </w:style>
  <w:style w:type="character" w:styleId="FollowedHyperlink">
    <w:name w:val="FollowedHyperlink"/>
    <w:basedOn w:val="DefaultParagraphFont"/>
    <w:uiPriority w:val="99"/>
    <w:semiHidden/>
    <w:unhideWhenUsed/>
    <w:rsid w:val="00B609D4"/>
    <w:rPr>
      <w:color w:val="954F72" w:themeColor="followedHyperlink"/>
      <w:u w:val="single"/>
    </w:rPr>
  </w:style>
  <w:style w:type="paragraph" w:styleId="Header">
    <w:name w:val="header"/>
    <w:basedOn w:val="Normal"/>
    <w:link w:val="HeaderChar"/>
    <w:uiPriority w:val="99"/>
    <w:unhideWhenUsed/>
    <w:rsid w:val="00012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9ED"/>
  </w:style>
  <w:style w:type="paragraph" w:styleId="Footer">
    <w:name w:val="footer"/>
    <w:basedOn w:val="Normal"/>
    <w:link w:val="FooterChar"/>
    <w:uiPriority w:val="99"/>
    <w:unhideWhenUsed/>
    <w:rsid w:val="00012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9ED"/>
  </w:style>
  <w:style w:type="character" w:styleId="CommentReference">
    <w:name w:val="annotation reference"/>
    <w:basedOn w:val="DefaultParagraphFont"/>
    <w:uiPriority w:val="99"/>
    <w:semiHidden/>
    <w:unhideWhenUsed/>
    <w:rsid w:val="002B6F2E"/>
    <w:rPr>
      <w:sz w:val="16"/>
      <w:szCs w:val="16"/>
    </w:rPr>
  </w:style>
  <w:style w:type="paragraph" w:styleId="CommentText">
    <w:name w:val="annotation text"/>
    <w:basedOn w:val="Normal"/>
    <w:link w:val="CommentTextChar"/>
    <w:uiPriority w:val="99"/>
    <w:semiHidden/>
    <w:unhideWhenUsed/>
    <w:rsid w:val="002B6F2E"/>
    <w:pPr>
      <w:spacing w:line="240" w:lineRule="auto"/>
    </w:pPr>
    <w:rPr>
      <w:sz w:val="20"/>
      <w:szCs w:val="20"/>
    </w:rPr>
  </w:style>
  <w:style w:type="character" w:customStyle="1" w:styleId="CommentTextChar">
    <w:name w:val="Comment Text Char"/>
    <w:basedOn w:val="DefaultParagraphFont"/>
    <w:link w:val="CommentText"/>
    <w:uiPriority w:val="99"/>
    <w:semiHidden/>
    <w:rsid w:val="002B6F2E"/>
    <w:rPr>
      <w:sz w:val="20"/>
      <w:szCs w:val="20"/>
    </w:rPr>
  </w:style>
  <w:style w:type="paragraph" w:styleId="CommentSubject">
    <w:name w:val="annotation subject"/>
    <w:basedOn w:val="CommentText"/>
    <w:next w:val="CommentText"/>
    <w:link w:val="CommentSubjectChar"/>
    <w:uiPriority w:val="99"/>
    <w:semiHidden/>
    <w:unhideWhenUsed/>
    <w:rsid w:val="002B6F2E"/>
    <w:rPr>
      <w:b/>
      <w:bCs/>
    </w:rPr>
  </w:style>
  <w:style w:type="character" w:customStyle="1" w:styleId="CommentSubjectChar">
    <w:name w:val="Comment Subject Char"/>
    <w:basedOn w:val="CommentTextChar"/>
    <w:link w:val="CommentSubject"/>
    <w:uiPriority w:val="99"/>
    <w:semiHidden/>
    <w:rsid w:val="002B6F2E"/>
    <w:rPr>
      <w:b/>
      <w:bCs/>
      <w:sz w:val="20"/>
      <w:szCs w:val="20"/>
    </w:rPr>
  </w:style>
  <w:style w:type="paragraph" w:styleId="BalloonText">
    <w:name w:val="Balloon Text"/>
    <w:basedOn w:val="Normal"/>
    <w:link w:val="BalloonTextChar"/>
    <w:uiPriority w:val="99"/>
    <w:semiHidden/>
    <w:unhideWhenUsed/>
    <w:rsid w:val="002B6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F2E"/>
    <w:rPr>
      <w:rFonts w:ascii="Segoe UI" w:hAnsi="Segoe UI" w:cs="Segoe UI"/>
      <w:sz w:val="18"/>
      <w:szCs w:val="18"/>
    </w:rPr>
  </w:style>
  <w:style w:type="character" w:customStyle="1" w:styleId="Heading1Char">
    <w:name w:val="Heading 1 Char"/>
    <w:basedOn w:val="DefaultParagraphFont"/>
    <w:link w:val="Heading1"/>
    <w:uiPriority w:val="9"/>
    <w:rsid w:val="003C01FB"/>
    <w:rPr>
      <w:rFonts w:ascii="Arial" w:eastAsiaTheme="majorEastAsia" w:hAnsi="Arial" w:cstheme="majorBidi"/>
      <w:b/>
      <w:bCs/>
      <w:sz w:val="24"/>
      <w:szCs w:val="32"/>
    </w:rPr>
  </w:style>
  <w:style w:type="paragraph" w:styleId="NormalWeb">
    <w:name w:val="Normal (Web)"/>
    <w:basedOn w:val="Normal"/>
    <w:uiPriority w:val="99"/>
    <w:semiHidden/>
    <w:unhideWhenUsed/>
    <w:rsid w:val="00DD61EF"/>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D24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6961">
      <w:bodyDiv w:val="1"/>
      <w:marLeft w:val="0"/>
      <w:marRight w:val="0"/>
      <w:marTop w:val="0"/>
      <w:marBottom w:val="0"/>
      <w:divBdr>
        <w:top w:val="none" w:sz="0" w:space="0" w:color="auto"/>
        <w:left w:val="none" w:sz="0" w:space="0" w:color="auto"/>
        <w:bottom w:val="none" w:sz="0" w:space="0" w:color="auto"/>
        <w:right w:val="none" w:sz="0" w:space="0" w:color="auto"/>
      </w:divBdr>
    </w:div>
    <w:div w:id="75369469">
      <w:bodyDiv w:val="1"/>
      <w:marLeft w:val="0"/>
      <w:marRight w:val="0"/>
      <w:marTop w:val="0"/>
      <w:marBottom w:val="0"/>
      <w:divBdr>
        <w:top w:val="none" w:sz="0" w:space="0" w:color="auto"/>
        <w:left w:val="none" w:sz="0" w:space="0" w:color="auto"/>
        <w:bottom w:val="none" w:sz="0" w:space="0" w:color="auto"/>
        <w:right w:val="none" w:sz="0" w:space="0" w:color="auto"/>
      </w:divBdr>
    </w:div>
    <w:div w:id="116142018">
      <w:bodyDiv w:val="1"/>
      <w:marLeft w:val="0"/>
      <w:marRight w:val="0"/>
      <w:marTop w:val="0"/>
      <w:marBottom w:val="0"/>
      <w:divBdr>
        <w:top w:val="none" w:sz="0" w:space="0" w:color="auto"/>
        <w:left w:val="none" w:sz="0" w:space="0" w:color="auto"/>
        <w:bottom w:val="none" w:sz="0" w:space="0" w:color="auto"/>
        <w:right w:val="none" w:sz="0" w:space="0" w:color="auto"/>
      </w:divBdr>
    </w:div>
    <w:div w:id="405688800">
      <w:bodyDiv w:val="1"/>
      <w:marLeft w:val="0"/>
      <w:marRight w:val="0"/>
      <w:marTop w:val="0"/>
      <w:marBottom w:val="0"/>
      <w:divBdr>
        <w:top w:val="none" w:sz="0" w:space="0" w:color="auto"/>
        <w:left w:val="none" w:sz="0" w:space="0" w:color="auto"/>
        <w:bottom w:val="none" w:sz="0" w:space="0" w:color="auto"/>
        <w:right w:val="none" w:sz="0" w:space="0" w:color="auto"/>
      </w:divBdr>
    </w:div>
    <w:div w:id="408617213">
      <w:bodyDiv w:val="1"/>
      <w:marLeft w:val="0"/>
      <w:marRight w:val="0"/>
      <w:marTop w:val="0"/>
      <w:marBottom w:val="0"/>
      <w:divBdr>
        <w:top w:val="none" w:sz="0" w:space="0" w:color="auto"/>
        <w:left w:val="none" w:sz="0" w:space="0" w:color="auto"/>
        <w:bottom w:val="none" w:sz="0" w:space="0" w:color="auto"/>
        <w:right w:val="none" w:sz="0" w:space="0" w:color="auto"/>
      </w:divBdr>
    </w:div>
    <w:div w:id="583412780">
      <w:bodyDiv w:val="1"/>
      <w:marLeft w:val="0"/>
      <w:marRight w:val="0"/>
      <w:marTop w:val="0"/>
      <w:marBottom w:val="0"/>
      <w:divBdr>
        <w:top w:val="none" w:sz="0" w:space="0" w:color="auto"/>
        <w:left w:val="none" w:sz="0" w:space="0" w:color="auto"/>
        <w:bottom w:val="none" w:sz="0" w:space="0" w:color="auto"/>
        <w:right w:val="none" w:sz="0" w:space="0" w:color="auto"/>
      </w:divBdr>
    </w:div>
    <w:div w:id="829099970">
      <w:bodyDiv w:val="1"/>
      <w:marLeft w:val="0"/>
      <w:marRight w:val="0"/>
      <w:marTop w:val="0"/>
      <w:marBottom w:val="0"/>
      <w:divBdr>
        <w:top w:val="none" w:sz="0" w:space="0" w:color="auto"/>
        <w:left w:val="none" w:sz="0" w:space="0" w:color="auto"/>
        <w:bottom w:val="none" w:sz="0" w:space="0" w:color="auto"/>
        <w:right w:val="none" w:sz="0" w:space="0" w:color="auto"/>
      </w:divBdr>
    </w:div>
    <w:div w:id="853619261">
      <w:bodyDiv w:val="1"/>
      <w:marLeft w:val="0"/>
      <w:marRight w:val="0"/>
      <w:marTop w:val="0"/>
      <w:marBottom w:val="0"/>
      <w:divBdr>
        <w:top w:val="none" w:sz="0" w:space="0" w:color="auto"/>
        <w:left w:val="none" w:sz="0" w:space="0" w:color="auto"/>
        <w:bottom w:val="none" w:sz="0" w:space="0" w:color="auto"/>
        <w:right w:val="none" w:sz="0" w:space="0" w:color="auto"/>
      </w:divBdr>
    </w:div>
    <w:div w:id="1160851767">
      <w:bodyDiv w:val="1"/>
      <w:marLeft w:val="0"/>
      <w:marRight w:val="0"/>
      <w:marTop w:val="0"/>
      <w:marBottom w:val="0"/>
      <w:divBdr>
        <w:top w:val="none" w:sz="0" w:space="0" w:color="auto"/>
        <w:left w:val="none" w:sz="0" w:space="0" w:color="auto"/>
        <w:bottom w:val="none" w:sz="0" w:space="0" w:color="auto"/>
        <w:right w:val="none" w:sz="0" w:space="0" w:color="auto"/>
      </w:divBdr>
    </w:div>
    <w:div w:id="1174879704">
      <w:bodyDiv w:val="1"/>
      <w:marLeft w:val="0"/>
      <w:marRight w:val="0"/>
      <w:marTop w:val="0"/>
      <w:marBottom w:val="0"/>
      <w:divBdr>
        <w:top w:val="none" w:sz="0" w:space="0" w:color="auto"/>
        <w:left w:val="none" w:sz="0" w:space="0" w:color="auto"/>
        <w:bottom w:val="none" w:sz="0" w:space="0" w:color="auto"/>
        <w:right w:val="none" w:sz="0" w:space="0" w:color="auto"/>
      </w:divBdr>
    </w:div>
    <w:div w:id="182894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coloradomtn.edu/about-cmc/notice-of-nondiscrimin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library.coloradomtn.edu/hom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oloradomtn.edu/your-right-to-know/"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asecamp.coloradomtn.edu/studentservices/lmpstudent/Pages/default.aspx" TargetMode="External"/><Relationship Id="rId20" Type="http://schemas.openxmlformats.org/officeDocument/2006/relationships/hyperlink" Target="mailto:awurtsmith@coloradomtn.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library.coloradomtn.edu" TargetMode="External"/><Relationship Id="rId5" Type="http://schemas.openxmlformats.org/officeDocument/2006/relationships/numbering" Target="numbering.xml"/><Relationship Id="rId15" Type="http://schemas.openxmlformats.org/officeDocument/2006/relationships/hyperlink" Target="mailto:cmclmp@ecampus.com" TargetMode="External"/><Relationship Id="rId23" Type="http://schemas.openxmlformats.org/officeDocument/2006/relationships/hyperlink" Target="http://library.coloradomtn.edu/home/modules" TargetMode="External"/><Relationship Id="rId10" Type="http://schemas.openxmlformats.org/officeDocument/2006/relationships/endnotes" Target="endnotes.xml"/><Relationship Id="rId19" Type="http://schemas.openxmlformats.org/officeDocument/2006/relationships/hyperlink" Target="mailto:ldoak@coloradomtn.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library.coloradomtn.edu/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MC Document" ma:contentTypeID="0x010100C1A11626D871D9478E824289A1A87E760086EF05C2427B90478482F82C806DFE1F" ma:contentTypeVersion="23" ma:contentTypeDescription="CMC Document" ma:contentTypeScope="" ma:versionID="5b4662c3007c855a74930b5f707cd330">
  <xsd:schema xmlns:xsd="http://www.w3.org/2001/XMLSchema" xmlns:xs="http://www.w3.org/2001/XMLSchema" xmlns:p="http://schemas.microsoft.com/office/2006/metadata/properties" xmlns:ns2="9ffc726b-840a-4122-b221-27aabd81eea8" xmlns:ns3="fc736d0c-ce46-4ddb-8e56-6aea2350e1b7" targetNamespace="http://schemas.microsoft.com/office/2006/metadata/properties" ma:root="true" ma:fieldsID="b594b8354ffe573e26d68e7fdcfac701" ns2:_="" ns3:_="">
    <xsd:import namespace="9ffc726b-840a-4122-b221-27aabd81eea8"/>
    <xsd:import namespace="fc736d0c-ce46-4ddb-8e56-6aea2350e1b7"/>
    <xsd:element name="properties">
      <xsd:complexType>
        <xsd:sequence>
          <xsd:element name="documentManagement">
            <xsd:complexType>
              <xsd:all>
                <xsd:element ref="ns2:d8e5cf7a629343bc866881be2468f118" minOccurs="0"/>
                <xsd:element ref="ns2:TaxCatchAll" minOccurs="0"/>
                <xsd:element ref="ns2:TaxCatchAllLabel" minOccurs="0"/>
                <xsd:element ref="ns2:h5850fea33654d87828dcf0a611b6b21" minOccurs="0"/>
                <xsd:element ref="ns2:j33b65f93e214bb18c789fc9ee82b326" minOccurs="0"/>
                <xsd:element ref="ns2:Content1" minOccurs="0"/>
                <xsd:element ref="ns2:ia6a8456c8514b3d863ebc273b4b1f87"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c726b-840a-4122-b221-27aabd81eea8" elementFormDefault="qualified">
    <xsd:import namespace="http://schemas.microsoft.com/office/2006/documentManagement/types"/>
    <xsd:import namespace="http://schemas.microsoft.com/office/infopath/2007/PartnerControls"/>
    <xsd:element name="d8e5cf7a629343bc866881be2468f118" ma:index="8" ma:taxonomy="true" ma:internalName="d8e5cf7a629343bc866881be2468f118" ma:taxonomyFieldName="CMC_x0020_Area" ma:displayName="CMC Area" ma:default="" ma:fieldId="{d8e5cf7a-6293-43bc-8668-81be2468f118}" ma:sspId="4f2b0ef5-7e83-4ae0-abb4-825565431d94" ma:termSetId="548bea2e-52e0-4969-9c26-28a6a59bd20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1ea70ce-e10b-4eab-89e2-f882d10c1672}" ma:internalName="TaxCatchAll" ma:showField="CatchAllData" ma:web="9ffc726b-840a-4122-b221-27aabd81eea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1ea70ce-e10b-4eab-89e2-f882d10c1672}" ma:internalName="TaxCatchAllLabel" ma:readOnly="true" ma:showField="CatchAllDataLabel" ma:web="9ffc726b-840a-4122-b221-27aabd81eea8">
      <xsd:complexType>
        <xsd:complexContent>
          <xsd:extension base="dms:MultiChoiceLookup">
            <xsd:sequence>
              <xsd:element name="Value" type="dms:Lookup" maxOccurs="unbounded" minOccurs="0" nillable="true"/>
            </xsd:sequence>
          </xsd:extension>
        </xsd:complexContent>
      </xsd:complexType>
    </xsd:element>
    <xsd:element name="h5850fea33654d87828dcf0a611b6b21" ma:index="12" ma:taxonomy="true" ma:internalName="h5850fea33654d87828dcf0a611b6b21" ma:taxonomyFieldName="Document_x0020_Type" ma:displayName="CMC Document Type" ma:readOnly="false" ma:default="4;#Document|399a4c9f-1f53-45b9-8b9a-4b10a84f0dde" ma:fieldId="{15850fea-3365-4d87-828d-cf0a611b6b21}" ma:sspId="4f2b0ef5-7e83-4ae0-abb4-825565431d94" ma:termSetId="857a45b3-1814-4ef6-9575-2d02931010d7" ma:anchorId="00000000-0000-0000-0000-000000000000" ma:open="false" ma:isKeyword="false">
      <xsd:complexType>
        <xsd:sequence>
          <xsd:element ref="pc:Terms" minOccurs="0" maxOccurs="1"/>
        </xsd:sequence>
      </xsd:complexType>
    </xsd:element>
    <xsd:element name="j33b65f93e214bb18c789fc9ee82b326" ma:index="14" ma:taxonomy="true" ma:internalName="j33b65f93e214bb18c789fc9ee82b326" ma:taxonomyFieldName="Audience1" ma:displayName="Audience" ma:readOnly="false" ma:default="" ma:fieldId="{333b65f9-3e21-4bb1-8c78-9fc9ee82b326}" ma:taxonomyMulti="true" ma:sspId="4f2b0ef5-7e83-4ae0-abb4-825565431d94" ma:termSetId="f5419cd5-c820-4d0c-88f4-7e82ac5cb58e" ma:anchorId="00000000-0000-0000-0000-000000000000" ma:open="false" ma:isKeyword="false">
      <xsd:complexType>
        <xsd:sequence>
          <xsd:element ref="pc:Terms" minOccurs="0" maxOccurs="1"/>
        </xsd:sequence>
      </xsd:complexType>
    </xsd:element>
    <xsd:element name="Content1" ma:index="16" nillable="true" ma:displayName="Content" ma:internalName="Content1">
      <xsd:simpleType>
        <xsd:restriction base="dms:Text">
          <xsd:maxLength value="255"/>
        </xsd:restriction>
      </xsd:simpleType>
    </xsd:element>
    <xsd:element name="ia6a8456c8514b3d863ebc273b4b1f87" ma:index="17" nillable="true" ma:taxonomy="true" ma:internalName="ia6a8456c8514b3d863ebc273b4b1f87" ma:taxonomyFieldName="Topic0" ma:displayName="Topic" ma:readOnly="false" ma:default="" ma:fieldId="{2a6a8456-c851-4b3d-863e-bc273b4b1f87}" ma:sspId="4f2b0ef5-7e83-4ae0-abb4-825565431d94" ma:termSetId="482777dd-c876-4b35-a9d4-2506f20d00a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736d0c-ce46-4ddb-8e56-6aea2350e1b7" elementFormDefault="qualified">
    <xsd:import namespace="http://schemas.microsoft.com/office/2006/documentManagement/types"/>
    <xsd:import namespace="http://schemas.microsoft.com/office/infopath/2007/PartnerControls"/>
    <xsd:element name="Year" ma:index="19" nillable="true" ma:displayName="Year" ma:format="Dropdown" ma:internalName="Year">
      <xsd:simpleType>
        <xsd:restriction base="dms:Choice">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5850fea33654d87828dcf0a611b6b21 xmlns="9ffc726b-840a-4122-b221-27aabd81eea8">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399a4c9f-1f53-45b9-8b9a-4b10a84f0dde</TermId>
        </TermInfo>
      </Terms>
    </h5850fea33654d87828dcf0a611b6b21>
    <d8e5cf7a629343bc866881be2468f118 xmlns="9ffc726b-840a-4122-b221-27aabd81eea8">
      <Terms xmlns="http://schemas.microsoft.com/office/infopath/2007/PartnerControls">
        <TermInfo xmlns="http://schemas.microsoft.com/office/infopath/2007/PartnerControls">
          <TermName xmlns="http://schemas.microsoft.com/office/infopath/2007/PartnerControls">Academic Affairs</TermName>
          <TermId xmlns="http://schemas.microsoft.com/office/infopath/2007/PartnerControls">4e96bd09-144b-43e0-8b0f-c27a9b861145</TermId>
        </TermInfo>
      </Terms>
    </d8e5cf7a629343bc866881be2468f118>
    <Content1 xmlns="9ffc726b-840a-4122-b221-27aabd81eea8" xsi:nil="true"/>
    <Year xmlns="fc736d0c-ce46-4ddb-8e56-6aea2350e1b7" xsi:nil="true"/>
    <j33b65f93e214bb18c789fc9ee82b326 xmlns="9ffc726b-840a-4122-b221-27aabd81eea8">
      <Terms xmlns="http://schemas.microsoft.com/office/infopath/2007/PartnerControls">
        <TermInfo xmlns="http://schemas.microsoft.com/office/infopath/2007/PartnerControls">
          <TermName xmlns="http://schemas.microsoft.com/office/infopath/2007/PartnerControls">Employees</TermName>
          <TermId xmlns="http://schemas.microsoft.com/office/infopath/2007/PartnerControls">68dacb16-b2d1-43d3-88ca-c59dede4cba4</TermId>
        </TermInfo>
      </Terms>
    </j33b65f93e214bb18c789fc9ee82b326>
    <ia6a8456c8514b3d863ebc273b4b1f87 xmlns="9ffc726b-840a-4122-b221-27aabd81eea8">
      <Terms xmlns="http://schemas.microsoft.com/office/infopath/2007/PartnerControls">
        <TermInfo xmlns="http://schemas.microsoft.com/office/infopath/2007/PartnerControls">
          <TermName xmlns="http://schemas.microsoft.com/office/infopath/2007/PartnerControls">Syllabus Templates</TermName>
          <TermId xmlns="http://schemas.microsoft.com/office/infopath/2007/PartnerControls">e42aa03f-66d2-4423-89ab-3980a563709c</TermId>
        </TermInfo>
      </Terms>
    </ia6a8456c8514b3d863ebc273b4b1f87>
    <TaxCatchAll xmlns="9ffc726b-840a-4122-b221-27aabd81eea8">
      <Value>6</Value>
      <Value>4</Value>
      <Value>22</Value>
      <Value>231</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904D0-0719-493E-A128-C898557F3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c726b-840a-4122-b221-27aabd81eea8"/>
    <ds:schemaRef ds:uri="fc736d0c-ce46-4ddb-8e56-6aea2350e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77A8E-C51E-4F45-8C6C-3064B526F41C}">
  <ds:schemaRefs>
    <ds:schemaRef ds:uri="http://schemas.microsoft.com/sharepoint/v3/contenttype/forms"/>
  </ds:schemaRefs>
</ds:datastoreItem>
</file>

<file path=customXml/itemProps3.xml><?xml version="1.0" encoding="utf-8"?>
<ds:datastoreItem xmlns:ds="http://schemas.openxmlformats.org/officeDocument/2006/customXml" ds:itemID="{C9A5BC0B-60BE-45CD-B1BD-D811D942BF73}">
  <ds:schemaRefs>
    <ds:schemaRef ds:uri="http://schemas.microsoft.com/office/2006/metadata/properties"/>
    <ds:schemaRef ds:uri="http://schemas.microsoft.com/office/infopath/2007/PartnerControls"/>
    <ds:schemaRef ds:uri="9ffc726b-840a-4122-b221-27aabd81eea8"/>
    <ds:schemaRef ds:uri="fc736d0c-ce46-4ddb-8e56-6aea2350e1b7"/>
  </ds:schemaRefs>
</ds:datastoreItem>
</file>

<file path=customXml/itemProps4.xml><?xml version="1.0" encoding="utf-8"?>
<ds:datastoreItem xmlns:ds="http://schemas.openxmlformats.org/officeDocument/2006/customXml" ds:itemID="{B1ECFCB3-586D-9644-BF0E-A7BD68AB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Generic Syllabus Template 4-12-2019</vt:lpstr>
    </vt:vector>
  </TitlesOfParts>
  <Company>Colorado Mountain College</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Syllabus Template 4-12-2019</dc:title>
  <dc:subject/>
  <dc:creator>CMC</dc:creator>
  <cp:keywords/>
  <dc:description>08/04/16 Final Revision</dc:description>
  <cp:lastModifiedBy>Microsoft Office User</cp:lastModifiedBy>
  <cp:revision>25</cp:revision>
  <cp:lastPrinted>2019-08-18T21:20:00Z</cp:lastPrinted>
  <dcterms:created xsi:type="dcterms:W3CDTF">2019-08-18T16:27:00Z</dcterms:created>
  <dcterms:modified xsi:type="dcterms:W3CDTF">2019-08-20T20:40:00Z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6;#Employees|68dacb16-b2d1-43d3-88ca-c59dede4cba4</vt:lpwstr>
  </property>
  <property fmtid="{D5CDD505-2E9C-101B-9397-08002B2CF9AE}" pid="3" name="ContentTypeId">
    <vt:lpwstr>0x010100C1A11626D871D9478E824289A1A87E760086EF05C2427B90478482F82C806DFE1F</vt:lpwstr>
  </property>
  <property fmtid="{D5CDD505-2E9C-101B-9397-08002B2CF9AE}" pid="4" name="Document Type">
    <vt:lpwstr>4;#Document|399a4c9f-1f53-45b9-8b9a-4b10a84f0dde</vt:lpwstr>
  </property>
  <property fmtid="{D5CDD505-2E9C-101B-9397-08002B2CF9AE}" pid="5" name="Topic0">
    <vt:lpwstr>231;#Syllabus Templates|e42aa03f-66d2-4423-89ab-3980a563709c</vt:lpwstr>
  </property>
  <property fmtid="{D5CDD505-2E9C-101B-9397-08002B2CF9AE}" pid="6" name="CMC Area">
    <vt:lpwstr>22;#Academic Affairs|4e96bd09-144b-43e0-8b0f-c27a9b861145</vt:lpwstr>
  </property>
</Properties>
</file>