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76C7" w14:textId="77777777" w:rsidR="00A72102" w:rsidRPr="009B5EC0" w:rsidRDefault="00D560DD" w:rsidP="00865F5A">
      <w:pPr>
        <w:jc w:val="center"/>
        <w:rPr>
          <w:rFonts w:ascii="Arial" w:hAnsi="Arial" w:cs="Arial"/>
          <w:sz w:val="21"/>
          <w:szCs w:val="21"/>
        </w:rPr>
      </w:pPr>
      <w:r w:rsidRPr="009B5EC0">
        <w:rPr>
          <w:rFonts w:ascii="Arial" w:hAnsi="Arial" w:cs="Arial"/>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1B8165D2" w14:textId="1FB60617" w:rsidR="00036A99" w:rsidRPr="00736A36" w:rsidRDefault="00694DBC" w:rsidP="00B23A11">
      <w:pPr>
        <w:pStyle w:val="Heading1"/>
        <w:rPr>
          <w:color w:val="9900CC"/>
        </w:rPr>
      </w:pPr>
      <w:bookmarkStart w:id="0" w:name="_MON_1298898846"/>
      <w:bookmarkEnd w:id="0"/>
      <w:r>
        <w:t xml:space="preserve">I. </w:t>
      </w:r>
      <w:r w:rsidR="00865F5A" w:rsidRPr="00736A36">
        <w:t>Course and Instructor</w:t>
      </w:r>
      <w:r w:rsidR="54C34373" w:rsidRPr="00736A36">
        <w:t xml:space="preserve"> </w:t>
      </w:r>
    </w:p>
    <w:p w14:paraId="632D3EC4" w14:textId="77777777" w:rsidR="00DE1B8D" w:rsidRDefault="00DE1B8D" w:rsidP="00DE1B8D">
      <w:pPr>
        <w:tabs>
          <w:tab w:val="left" w:pos="2880"/>
          <w:tab w:val="left" w:pos="5760"/>
          <w:tab w:val="left" w:pos="8280"/>
        </w:tabs>
        <w:spacing w:after="0" w:line="240" w:lineRule="auto"/>
        <w:ind w:left="360"/>
        <w:rPr>
          <w:rFonts w:ascii="Arial" w:hAnsi="Arial" w:cs="Arial"/>
        </w:rPr>
      </w:pPr>
    </w:p>
    <w:p w14:paraId="7E8376CC" w14:textId="0A378437" w:rsidR="0077734F" w:rsidRPr="00DE1B8D" w:rsidRDefault="00865F5A" w:rsidP="00DE1B8D">
      <w:pPr>
        <w:tabs>
          <w:tab w:val="left" w:pos="2880"/>
          <w:tab w:val="left" w:pos="5760"/>
          <w:tab w:val="left" w:pos="8280"/>
        </w:tabs>
        <w:spacing w:after="0" w:line="240" w:lineRule="auto"/>
        <w:ind w:left="360"/>
        <w:rPr>
          <w:rFonts w:ascii="Arial" w:hAnsi="Arial" w:cs="Arial"/>
        </w:rPr>
        <w:sectPr w:rsidR="0077734F" w:rsidRPr="00DE1B8D" w:rsidSect="00CC05BE">
          <w:headerReference w:type="default" r:id="rId12"/>
          <w:footerReference w:type="default" r:id="rId13"/>
          <w:footerReference w:type="first" r:id="rId14"/>
          <w:type w:val="continuous"/>
          <w:pgSz w:w="12240" w:h="15840"/>
          <w:pgMar w:top="720" w:right="720" w:bottom="720" w:left="720" w:header="720" w:footer="144" w:gutter="0"/>
          <w:cols w:space="720"/>
          <w:titlePg/>
          <w:docGrid w:linePitch="360"/>
        </w:sectPr>
      </w:pPr>
      <w:r w:rsidRPr="00DE1B8D">
        <w:rPr>
          <w:rFonts w:ascii="Arial" w:hAnsi="Arial" w:cs="Arial"/>
        </w:rPr>
        <w:t>Format</w:t>
      </w:r>
      <w:r w:rsidR="0077734F" w:rsidRPr="00DE1B8D">
        <w:rPr>
          <w:rFonts w:ascii="Arial" w:hAnsi="Arial" w:cs="Arial"/>
        </w:rPr>
        <w:t>:</w:t>
      </w:r>
      <w:r w:rsidR="4C0DC8B7" w:rsidRPr="00DE1B8D">
        <w:rPr>
          <w:rFonts w:ascii="Arial" w:hAnsi="Arial" w:cs="Arial"/>
        </w:rPr>
        <w:t xml:space="preserve"> </w:t>
      </w:r>
      <w:r w:rsidR="00DE1B8D">
        <w:rPr>
          <w:rFonts w:ascii="Arial" w:hAnsi="Arial" w:cs="Arial"/>
        </w:rPr>
        <w:t xml:space="preserve">live class with in-person </w:t>
      </w:r>
      <w:r w:rsidR="00B13E62">
        <w:rPr>
          <w:rFonts w:ascii="Arial" w:hAnsi="Arial" w:cs="Arial"/>
        </w:rPr>
        <w:t xml:space="preserve">student </w:t>
      </w:r>
      <w:r w:rsidR="00DE1B8D">
        <w:rPr>
          <w:rFonts w:ascii="Arial" w:hAnsi="Arial" w:cs="Arial"/>
        </w:rPr>
        <w:t>attendance required at all class sessions</w:t>
      </w:r>
      <w:r w:rsidR="000F0E84" w:rsidRPr="00DE1B8D">
        <w:rPr>
          <w:rFonts w:ascii="Arial" w:hAnsi="Arial" w:cs="Arial"/>
        </w:rPr>
        <w:tab/>
      </w:r>
      <w:r w:rsidR="000F0E84" w:rsidRPr="00DE1B8D">
        <w:rPr>
          <w:rFonts w:ascii="Arial" w:hAnsi="Arial" w:cs="Arial"/>
        </w:rPr>
        <w:tab/>
      </w:r>
      <w:r w:rsidR="000F0E84" w:rsidRPr="00DE1B8D">
        <w:rPr>
          <w:rFonts w:ascii="Arial" w:hAnsi="Arial" w:cs="Arial"/>
        </w:rPr>
        <w:tab/>
      </w:r>
    </w:p>
    <w:p w14:paraId="2E41AC35" w14:textId="66A4D291"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Course Title:</w:t>
      </w:r>
      <w:r w:rsidR="68BAF9B4" w:rsidRPr="00DE1B8D">
        <w:rPr>
          <w:rFonts w:ascii="Arial" w:hAnsi="Arial" w:cs="Arial"/>
        </w:rPr>
        <w:t xml:space="preserve"> </w:t>
      </w:r>
      <w:r w:rsidR="00D66515">
        <w:rPr>
          <w:rFonts w:ascii="Arial" w:hAnsi="Arial" w:cs="Arial"/>
        </w:rPr>
        <w:t>Introduction to Sustainability</w:t>
      </w:r>
    </w:p>
    <w:p w14:paraId="2F5D3890" w14:textId="2013E717"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Course Code:</w:t>
      </w:r>
      <w:r w:rsidR="68BAF9B4" w:rsidRPr="00DE1B8D">
        <w:rPr>
          <w:rFonts w:ascii="Arial" w:hAnsi="Arial" w:cs="Arial"/>
        </w:rPr>
        <w:t xml:space="preserve"> </w:t>
      </w:r>
      <w:r w:rsidR="000F0E84" w:rsidRPr="00DE1B8D">
        <w:rPr>
          <w:rFonts w:ascii="Arial" w:hAnsi="Arial" w:cs="Arial"/>
        </w:rPr>
        <w:t xml:space="preserve">19/FA: </w:t>
      </w:r>
      <w:r w:rsidR="00E6223F" w:rsidRPr="00DE1B8D">
        <w:rPr>
          <w:rFonts w:ascii="Arial" w:hAnsi="Arial" w:cs="Arial"/>
        </w:rPr>
        <w:t xml:space="preserve">SUS </w:t>
      </w:r>
      <w:r w:rsidR="00C306CF">
        <w:rPr>
          <w:rFonts w:ascii="Arial" w:hAnsi="Arial" w:cs="Arial"/>
        </w:rPr>
        <w:t>1</w:t>
      </w:r>
      <w:r w:rsidR="00E6223F" w:rsidRPr="00DE1B8D">
        <w:rPr>
          <w:rFonts w:ascii="Arial" w:hAnsi="Arial" w:cs="Arial"/>
        </w:rPr>
        <w:t>0</w:t>
      </w:r>
      <w:r w:rsidR="00C306CF">
        <w:rPr>
          <w:rFonts w:ascii="Arial" w:hAnsi="Arial" w:cs="Arial"/>
        </w:rPr>
        <w:t>1</w:t>
      </w:r>
      <w:r w:rsidR="00E6223F" w:rsidRPr="00DE1B8D">
        <w:rPr>
          <w:rFonts w:ascii="Arial" w:hAnsi="Arial" w:cs="Arial"/>
        </w:rPr>
        <w:t>-SB01</w:t>
      </w:r>
      <w:r w:rsidR="000F0E84" w:rsidRPr="00DE1B8D">
        <w:rPr>
          <w:rFonts w:ascii="Arial" w:hAnsi="Arial" w:cs="Arial"/>
        </w:rPr>
        <w:t>: 1</w:t>
      </w:r>
      <w:r w:rsidR="00E6223F" w:rsidRPr="00DE1B8D">
        <w:rPr>
          <w:rFonts w:ascii="Arial" w:hAnsi="Arial" w:cs="Arial"/>
        </w:rPr>
        <w:t>82</w:t>
      </w:r>
      <w:r w:rsidR="000F0E84" w:rsidRPr="00DE1B8D">
        <w:rPr>
          <w:rFonts w:ascii="Arial" w:hAnsi="Arial" w:cs="Arial"/>
        </w:rPr>
        <w:t>8</w:t>
      </w:r>
      <w:r w:rsidR="00C306CF">
        <w:rPr>
          <w:rFonts w:ascii="Arial" w:hAnsi="Arial" w:cs="Arial"/>
        </w:rPr>
        <w:t>3</w:t>
      </w:r>
    </w:p>
    <w:p w14:paraId="1A308C36" w14:textId="33605373"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Semester:</w:t>
      </w:r>
      <w:r w:rsidR="7718F33D" w:rsidRPr="00DE1B8D">
        <w:rPr>
          <w:rFonts w:ascii="Arial" w:hAnsi="Arial" w:cs="Arial"/>
        </w:rPr>
        <w:t xml:space="preserve"> </w:t>
      </w:r>
      <w:r w:rsidR="000F0E84" w:rsidRPr="00DE1B8D">
        <w:rPr>
          <w:rFonts w:ascii="Arial" w:hAnsi="Arial" w:cs="Arial"/>
        </w:rPr>
        <w:t>Fall 2019</w:t>
      </w:r>
    </w:p>
    <w:p w14:paraId="5E87DE9C" w14:textId="273E8379"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Meeting Days &amp; Times:</w:t>
      </w:r>
      <w:r w:rsidR="7718F33D" w:rsidRPr="00DE1B8D">
        <w:rPr>
          <w:rFonts w:ascii="Arial" w:hAnsi="Arial" w:cs="Arial"/>
        </w:rPr>
        <w:t xml:space="preserve"> </w:t>
      </w:r>
      <w:r w:rsidR="00E6223F" w:rsidRPr="00DE1B8D">
        <w:rPr>
          <w:rFonts w:ascii="Arial" w:hAnsi="Arial" w:cs="Arial"/>
        </w:rPr>
        <w:t>Mon</w:t>
      </w:r>
      <w:r w:rsidR="000F0E84" w:rsidRPr="00DE1B8D">
        <w:rPr>
          <w:rFonts w:ascii="Arial" w:hAnsi="Arial" w:cs="Arial"/>
        </w:rPr>
        <w:t>day</w:t>
      </w:r>
      <w:r w:rsidR="00E6223F" w:rsidRPr="00DE1B8D">
        <w:rPr>
          <w:rFonts w:ascii="Arial" w:hAnsi="Arial" w:cs="Arial"/>
        </w:rPr>
        <w:t>s</w:t>
      </w:r>
      <w:r w:rsidR="00C306CF">
        <w:rPr>
          <w:rFonts w:ascii="Arial" w:hAnsi="Arial" w:cs="Arial"/>
        </w:rPr>
        <w:t xml:space="preserve"> and Wednesdays</w:t>
      </w:r>
      <w:r w:rsidR="00E6223F" w:rsidRPr="00DE1B8D">
        <w:rPr>
          <w:rFonts w:ascii="Arial" w:hAnsi="Arial" w:cs="Arial"/>
        </w:rPr>
        <w:t>,</w:t>
      </w:r>
      <w:r w:rsidR="000F0E84" w:rsidRPr="00DE1B8D">
        <w:rPr>
          <w:rFonts w:ascii="Arial" w:hAnsi="Arial" w:cs="Arial"/>
        </w:rPr>
        <w:t xml:space="preserve"> </w:t>
      </w:r>
      <w:r w:rsidR="00C306CF">
        <w:rPr>
          <w:rFonts w:ascii="Arial" w:hAnsi="Arial" w:cs="Arial"/>
        </w:rPr>
        <w:t>9:00-10:20 A</w:t>
      </w:r>
      <w:r w:rsidR="00E6223F" w:rsidRPr="00DE1B8D">
        <w:rPr>
          <w:rFonts w:ascii="Arial" w:hAnsi="Arial" w:cs="Arial"/>
        </w:rPr>
        <w:t>M</w:t>
      </w:r>
    </w:p>
    <w:p w14:paraId="03ACBF29" w14:textId="31F04877"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Class Location:</w:t>
      </w:r>
      <w:r w:rsidR="68BAF9B4" w:rsidRPr="00DE1B8D">
        <w:rPr>
          <w:rFonts w:ascii="Arial" w:hAnsi="Arial" w:cs="Arial"/>
        </w:rPr>
        <w:t xml:space="preserve"> </w:t>
      </w:r>
      <w:r w:rsidR="00C306CF">
        <w:rPr>
          <w:rFonts w:ascii="Arial" w:hAnsi="Arial" w:cs="Arial"/>
        </w:rPr>
        <w:t>Bristol Hall</w:t>
      </w:r>
      <w:r w:rsidR="00E6223F" w:rsidRPr="00DE1B8D">
        <w:rPr>
          <w:rFonts w:ascii="Arial" w:hAnsi="Arial" w:cs="Arial"/>
        </w:rPr>
        <w:t>, Room 2</w:t>
      </w:r>
      <w:r w:rsidR="00C306CF">
        <w:rPr>
          <w:rFonts w:ascii="Arial" w:hAnsi="Arial" w:cs="Arial"/>
        </w:rPr>
        <w:t>20</w:t>
      </w:r>
    </w:p>
    <w:p w14:paraId="17AEFA65" w14:textId="51A45163"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Syn</w:t>
      </w:r>
      <w:r w:rsidR="00036A99" w:rsidRPr="00DE1B8D">
        <w:rPr>
          <w:rFonts w:ascii="Arial" w:hAnsi="Arial" w:cs="Arial"/>
        </w:rPr>
        <w:t>.</w:t>
      </w:r>
      <w:r w:rsidRPr="00DE1B8D">
        <w:rPr>
          <w:rFonts w:ascii="Arial" w:hAnsi="Arial" w:cs="Arial"/>
        </w:rPr>
        <w:t xml:space="preserve"> Number:</w:t>
      </w:r>
      <w:r w:rsidR="00DE1B8D">
        <w:rPr>
          <w:rFonts w:ascii="Arial" w:hAnsi="Arial" w:cs="Arial"/>
        </w:rPr>
        <w:t xml:space="preserve"> </w:t>
      </w:r>
      <w:r w:rsidR="00AA194F" w:rsidRPr="00DE1B8D">
        <w:rPr>
          <w:rFonts w:ascii="Arial" w:hAnsi="Arial" w:cs="Arial"/>
        </w:rPr>
        <w:t>1</w:t>
      </w:r>
      <w:r w:rsidR="00E6223F" w:rsidRPr="00DE1B8D">
        <w:rPr>
          <w:rFonts w:ascii="Arial" w:hAnsi="Arial" w:cs="Arial"/>
        </w:rPr>
        <w:t>82</w:t>
      </w:r>
      <w:r w:rsidR="00AA194F" w:rsidRPr="00DE1B8D">
        <w:rPr>
          <w:rFonts w:ascii="Arial" w:hAnsi="Arial" w:cs="Arial"/>
        </w:rPr>
        <w:t>8</w:t>
      </w:r>
      <w:r w:rsidR="00C306CF">
        <w:rPr>
          <w:rFonts w:ascii="Arial" w:hAnsi="Arial" w:cs="Arial"/>
        </w:rPr>
        <w:t>3</w:t>
      </w:r>
    </w:p>
    <w:p w14:paraId="38C891AC" w14:textId="62DC557F"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Credits:</w:t>
      </w:r>
      <w:r w:rsidR="00DE1B8D">
        <w:rPr>
          <w:rFonts w:ascii="Arial" w:hAnsi="Arial" w:cs="Arial"/>
        </w:rPr>
        <w:t xml:space="preserve"> </w:t>
      </w:r>
      <w:r w:rsidR="00AA194F" w:rsidRPr="00DE1B8D">
        <w:rPr>
          <w:rFonts w:ascii="Arial" w:hAnsi="Arial" w:cs="Arial"/>
        </w:rPr>
        <w:t>3</w:t>
      </w:r>
      <w:r w:rsidR="00AA194F" w:rsidRPr="00DE1B8D">
        <w:rPr>
          <w:rFonts w:ascii="Arial" w:hAnsi="Arial" w:cs="Arial"/>
        </w:rPr>
        <w:tab/>
      </w:r>
    </w:p>
    <w:p w14:paraId="48DB6FFD" w14:textId="77777777" w:rsidR="00DE1B8D" w:rsidRDefault="00DE1B8D" w:rsidP="00DE1B8D">
      <w:pPr>
        <w:tabs>
          <w:tab w:val="left" w:pos="2880"/>
          <w:tab w:val="left" w:pos="5760"/>
          <w:tab w:val="left" w:pos="8280"/>
        </w:tabs>
        <w:spacing w:after="0" w:line="240" w:lineRule="auto"/>
        <w:ind w:left="360"/>
        <w:rPr>
          <w:rFonts w:ascii="Arial" w:hAnsi="Arial" w:cs="Arial"/>
        </w:rPr>
      </w:pPr>
    </w:p>
    <w:p w14:paraId="4FAA531B" w14:textId="643CF3BE" w:rsidR="00036A99" w:rsidRPr="00DE1B8D" w:rsidRDefault="00865F5A" w:rsidP="00C306CF">
      <w:pPr>
        <w:tabs>
          <w:tab w:val="left" w:pos="2880"/>
          <w:tab w:val="left" w:pos="5760"/>
          <w:tab w:val="left" w:pos="8280"/>
        </w:tabs>
        <w:spacing w:after="0" w:line="240" w:lineRule="auto"/>
        <w:ind w:left="360"/>
        <w:rPr>
          <w:rFonts w:ascii="Arial" w:hAnsi="Arial" w:cs="Arial"/>
        </w:rPr>
      </w:pPr>
      <w:r w:rsidRPr="00DE1B8D">
        <w:rPr>
          <w:rFonts w:ascii="Arial" w:hAnsi="Arial" w:cs="Arial"/>
        </w:rPr>
        <w:t>Prerequisite</w:t>
      </w:r>
      <w:r w:rsidR="00E6223F" w:rsidRPr="00DE1B8D">
        <w:rPr>
          <w:rFonts w:ascii="Arial" w:hAnsi="Arial" w:cs="Arial"/>
        </w:rPr>
        <w:t>s</w:t>
      </w:r>
      <w:r w:rsidRPr="00DE1B8D">
        <w:rPr>
          <w:rFonts w:ascii="Arial" w:hAnsi="Arial" w:cs="Arial"/>
        </w:rPr>
        <w:t>:</w:t>
      </w:r>
      <w:r w:rsidR="00E6223F" w:rsidRPr="00DE1B8D">
        <w:rPr>
          <w:rFonts w:ascii="Arial" w:hAnsi="Arial" w:cs="Arial"/>
        </w:rPr>
        <w:t xml:space="preserve"> </w:t>
      </w:r>
      <w:r w:rsidR="00C306CF" w:rsidRPr="00C306CF">
        <w:rPr>
          <w:rFonts w:ascii="Arial" w:hAnsi="Arial" w:cs="Arial"/>
        </w:rPr>
        <w:t>College-level composition and reading placement.</w:t>
      </w:r>
    </w:p>
    <w:p w14:paraId="0EE2F1BB" w14:textId="77777777" w:rsidR="00DE1B8D" w:rsidRDefault="00DE1B8D" w:rsidP="00DE1B8D">
      <w:pPr>
        <w:tabs>
          <w:tab w:val="left" w:pos="2880"/>
          <w:tab w:val="left" w:pos="5760"/>
          <w:tab w:val="left" w:pos="8280"/>
        </w:tabs>
        <w:spacing w:after="120" w:line="240" w:lineRule="auto"/>
        <w:ind w:left="360"/>
        <w:rPr>
          <w:rFonts w:ascii="Arial" w:hAnsi="Arial" w:cs="Arial"/>
        </w:rPr>
      </w:pPr>
    </w:p>
    <w:p w14:paraId="6C896BB7" w14:textId="25642B6E" w:rsidR="00AA194F" w:rsidRPr="00DE1B8D" w:rsidRDefault="001D4BB3" w:rsidP="00DE1B8D">
      <w:pPr>
        <w:tabs>
          <w:tab w:val="left" w:pos="2880"/>
          <w:tab w:val="left" w:pos="5760"/>
          <w:tab w:val="left" w:pos="8280"/>
        </w:tabs>
        <w:spacing w:after="120" w:line="240" w:lineRule="auto"/>
        <w:ind w:left="360"/>
        <w:rPr>
          <w:rFonts w:ascii="Arial" w:hAnsi="Arial" w:cs="Arial"/>
        </w:rPr>
      </w:pPr>
      <w:r w:rsidRPr="00DE1B8D">
        <w:rPr>
          <w:rFonts w:ascii="Arial" w:hAnsi="Arial" w:cs="Arial"/>
        </w:rPr>
        <w:t xml:space="preserve">Start Date: </w:t>
      </w:r>
      <w:r w:rsidR="00AA194F" w:rsidRPr="00DE1B8D">
        <w:rPr>
          <w:rFonts w:ascii="Arial" w:hAnsi="Arial" w:cs="Arial"/>
        </w:rPr>
        <w:t>August 2</w:t>
      </w:r>
      <w:r w:rsidR="00E6223F" w:rsidRPr="00DE1B8D">
        <w:rPr>
          <w:rFonts w:ascii="Arial" w:hAnsi="Arial" w:cs="Arial"/>
        </w:rPr>
        <w:t>6</w:t>
      </w:r>
      <w:r w:rsidR="00AA194F" w:rsidRPr="00DE1B8D">
        <w:rPr>
          <w:rFonts w:ascii="Arial" w:hAnsi="Arial" w:cs="Arial"/>
        </w:rPr>
        <w:t>, 2019</w:t>
      </w:r>
      <w:r w:rsidR="0077734F" w:rsidRPr="00DE1B8D">
        <w:rPr>
          <w:rFonts w:ascii="Arial" w:hAnsi="Arial" w:cs="Arial"/>
        </w:rPr>
        <w:tab/>
      </w:r>
      <w:r w:rsidR="0077734F" w:rsidRPr="00DE1B8D">
        <w:rPr>
          <w:rFonts w:ascii="Arial" w:hAnsi="Arial" w:cs="Arial"/>
        </w:rPr>
        <w:tab/>
      </w:r>
      <w:r w:rsidRPr="00DE1B8D">
        <w:rPr>
          <w:rFonts w:ascii="Arial" w:hAnsi="Arial" w:cs="Arial"/>
        </w:rPr>
        <w:br/>
      </w:r>
      <w:r w:rsidR="00865F5A" w:rsidRPr="00DE1B8D">
        <w:rPr>
          <w:rFonts w:ascii="Arial" w:hAnsi="Arial" w:cs="Arial"/>
        </w:rPr>
        <w:t>End Date:</w:t>
      </w:r>
      <w:r w:rsidR="00DE1B8D">
        <w:rPr>
          <w:rFonts w:ascii="Arial" w:hAnsi="Arial" w:cs="Arial"/>
        </w:rPr>
        <w:t xml:space="preserve"> </w:t>
      </w:r>
      <w:r w:rsidR="00AA194F" w:rsidRPr="00DE1B8D">
        <w:rPr>
          <w:rFonts w:ascii="Arial" w:hAnsi="Arial" w:cs="Arial"/>
        </w:rPr>
        <w:t>December 1</w:t>
      </w:r>
      <w:r w:rsidR="00E6223F" w:rsidRPr="00DE1B8D">
        <w:rPr>
          <w:rFonts w:ascii="Arial" w:hAnsi="Arial" w:cs="Arial"/>
        </w:rPr>
        <w:t>3</w:t>
      </w:r>
      <w:r w:rsidR="00AA194F" w:rsidRPr="00DE1B8D">
        <w:rPr>
          <w:rFonts w:ascii="Arial" w:hAnsi="Arial" w:cs="Arial"/>
        </w:rPr>
        <w:t>, 2019</w:t>
      </w:r>
      <w:r w:rsidRPr="00DE1B8D">
        <w:rPr>
          <w:rFonts w:ascii="Arial" w:hAnsi="Arial" w:cs="Arial"/>
        </w:rPr>
        <w:br/>
        <w:t xml:space="preserve">Refund Date: </w:t>
      </w:r>
      <w:r w:rsidR="00E6223F" w:rsidRPr="00DE1B8D">
        <w:rPr>
          <w:rFonts w:ascii="Arial" w:hAnsi="Arial" w:cs="Arial"/>
        </w:rPr>
        <w:t>September 11, 2019</w:t>
      </w:r>
      <w:r w:rsidR="00865F5A" w:rsidRPr="00DE1B8D">
        <w:rPr>
          <w:rFonts w:ascii="Arial" w:hAnsi="Arial" w:cs="Arial"/>
        </w:rPr>
        <w:br/>
        <w:t>Withdraw Date:</w:t>
      </w:r>
      <w:r w:rsidR="68BAF9B4" w:rsidRPr="00DE1B8D">
        <w:rPr>
          <w:rFonts w:ascii="Arial" w:hAnsi="Arial" w:cs="Arial"/>
        </w:rPr>
        <w:t xml:space="preserve"> </w:t>
      </w:r>
      <w:r w:rsidR="00E6223F" w:rsidRPr="00DE1B8D">
        <w:rPr>
          <w:rFonts w:ascii="Arial" w:hAnsi="Arial" w:cs="Arial"/>
        </w:rPr>
        <w:t>November 15, 2019</w:t>
      </w:r>
    </w:p>
    <w:p w14:paraId="3BD2E78B" w14:textId="7F1D32B8" w:rsidR="00E33D56" w:rsidRPr="00736A36" w:rsidRDefault="00E33D56" w:rsidP="005C4D5A">
      <w:pPr>
        <w:pStyle w:val="ListParagraph"/>
        <w:sectPr w:rsidR="00E33D56" w:rsidRPr="00736A36" w:rsidSect="0077734F">
          <w:type w:val="continuous"/>
          <w:pgSz w:w="12240" w:h="15840"/>
          <w:pgMar w:top="720" w:right="720" w:bottom="720" w:left="720" w:header="720" w:footer="720" w:gutter="0"/>
          <w:cols w:space="720"/>
          <w:docGrid w:linePitch="360"/>
        </w:sectPr>
      </w:pPr>
    </w:p>
    <w:p w14:paraId="2A928627" w14:textId="77777777" w:rsidR="00036A99" w:rsidRPr="00736A36" w:rsidRDefault="00036A99" w:rsidP="00B23A11">
      <w:pPr>
        <w:tabs>
          <w:tab w:val="left" w:pos="2880"/>
          <w:tab w:val="left" w:pos="5760"/>
          <w:tab w:val="left" w:pos="8280"/>
        </w:tabs>
        <w:spacing w:after="0" w:line="240" w:lineRule="auto"/>
        <w:ind w:left="360"/>
        <w:rPr>
          <w:rFonts w:ascii="Arial" w:hAnsi="Arial" w:cs="Arial"/>
          <w:b/>
          <w:color w:val="8C3FC5"/>
        </w:rPr>
      </w:pPr>
    </w:p>
    <w:p w14:paraId="195504F7" w14:textId="77777777" w:rsidR="00C1208D" w:rsidRPr="009B5EC0" w:rsidRDefault="00C1208D" w:rsidP="00B23A11">
      <w:pPr>
        <w:tabs>
          <w:tab w:val="left" w:pos="2880"/>
          <w:tab w:val="left" w:pos="5760"/>
          <w:tab w:val="left" w:pos="8280"/>
        </w:tabs>
        <w:spacing w:after="0" w:line="240" w:lineRule="auto"/>
        <w:ind w:left="360"/>
        <w:rPr>
          <w:rFonts w:ascii="Arial" w:hAnsi="Arial" w:cs="Arial"/>
          <w:i/>
        </w:rPr>
      </w:pPr>
      <w:r w:rsidRPr="009B5EC0">
        <w:rPr>
          <w:rFonts w:ascii="Arial" w:hAnsi="Arial" w:cs="Arial"/>
          <w:b/>
        </w:rPr>
        <w:t>Instructor Information</w:t>
      </w:r>
    </w:p>
    <w:p w14:paraId="1E3FDFAA" w14:textId="77777777" w:rsidR="00FA4817" w:rsidRDefault="00FA4817" w:rsidP="00B23A11">
      <w:pPr>
        <w:tabs>
          <w:tab w:val="left" w:pos="2520"/>
          <w:tab w:val="left" w:pos="5760"/>
          <w:tab w:val="left" w:pos="8280"/>
        </w:tabs>
        <w:spacing w:after="0" w:line="240" w:lineRule="auto"/>
        <w:ind w:left="360"/>
        <w:rPr>
          <w:rFonts w:ascii="Arial" w:eastAsia="Arial" w:hAnsi="Arial" w:cs="Arial"/>
          <w:iCs/>
        </w:rPr>
      </w:pPr>
    </w:p>
    <w:p w14:paraId="41F6F1A6" w14:textId="26798068" w:rsidR="00E6223F" w:rsidRPr="00E6223F" w:rsidRDefault="00E6223F" w:rsidP="00B23A11">
      <w:pPr>
        <w:tabs>
          <w:tab w:val="left" w:pos="2520"/>
          <w:tab w:val="left" w:pos="5760"/>
          <w:tab w:val="left" w:pos="8280"/>
        </w:tabs>
        <w:spacing w:after="0" w:line="240" w:lineRule="auto"/>
        <w:ind w:left="360"/>
        <w:rPr>
          <w:rFonts w:ascii="Arial" w:eastAsia="Arial" w:hAnsi="Arial" w:cs="Arial"/>
          <w:iCs/>
        </w:rPr>
      </w:pPr>
      <w:r w:rsidRPr="00E6223F">
        <w:rPr>
          <w:rFonts w:ascii="Arial" w:eastAsia="Arial" w:hAnsi="Arial" w:cs="Arial"/>
          <w:iCs/>
        </w:rPr>
        <w:t>Tina Lynn Evans, Ph.D.</w:t>
      </w:r>
    </w:p>
    <w:p w14:paraId="70776C05" w14:textId="138A23AE" w:rsidR="00C1208D" w:rsidRPr="00112052" w:rsidRDefault="00C1208D" w:rsidP="00E6223F">
      <w:pPr>
        <w:tabs>
          <w:tab w:val="left" w:pos="2520"/>
          <w:tab w:val="left" w:pos="5760"/>
          <w:tab w:val="left" w:pos="8280"/>
        </w:tabs>
        <w:spacing w:after="0" w:line="240" w:lineRule="auto"/>
        <w:ind w:left="360"/>
        <w:rPr>
          <w:rFonts w:ascii="Arial" w:hAnsi="Arial" w:cs="Arial"/>
        </w:rPr>
      </w:pPr>
      <w:r w:rsidRPr="00112052">
        <w:rPr>
          <w:rFonts w:ascii="Arial" w:eastAsia="Arial" w:hAnsi="Arial" w:cs="Arial"/>
          <w:iCs/>
        </w:rPr>
        <w:t>Phone:</w:t>
      </w:r>
      <w:r w:rsidR="00E6223F">
        <w:rPr>
          <w:rFonts w:ascii="Arial" w:eastAsia="Arial" w:hAnsi="Arial" w:cs="Arial"/>
          <w:iCs/>
        </w:rPr>
        <w:t xml:space="preserve"> 970-870-4517</w:t>
      </w:r>
      <w:r w:rsidRPr="00112052">
        <w:rPr>
          <w:rFonts w:ascii="Arial" w:hAnsi="Arial" w:cs="Arial"/>
        </w:rPr>
        <w:tab/>
      </w:r>
      <w:r w:rsidRPr="00112052">
        <w:rPr>
          <w:rFonts w:ascii="Arial" w:hAnsi="Arial" w:cs="Arial"/>
        </w:rPr>
        <w:tab/>
      </w:r>
    </w:p>
    <w:p w14:paraId="3077F427" w14:textId="20F3A0D5" w:rsidR="00C1208D" w:rsidRPr="00112052" w:rsidRDefault="00E6223F" w:rsidP="00B23A11">
      <w:pPr>
        <w:tabs>
          <w:tab w:val="left" w:pos="2520"/>
        </w:tabs>
        <w:spacing w:after="0" w:line="240" w:lineRule="auto"/>
        <w:ind w:left="360"/>
        <w:rPr>
          <w:rFonts w:ascii="Arial" w:hAnsi="Arial" w:cs="Arial"/>
        </w:rPr>
      </w:pPr>
      <w:r>
        <w:rPr>
          <w:rFonts w:ascii="Arial" w:hAnsi="Arial" w:cs="Arial"/>
        </w:rPr>
        <w:t>E</w:t>
      </w:r>
      <w:r w:rsidR="00C1208D" w:rsidRPr="00112052">
        <w:rPr>
          <w:rFonts w:ascii="Arial" w:hAnsi="Arial" w:cs="Arial"/>
        </w:rPr>
        <w:t>-mail:</w:t>
      </w:r>
      <w:r>
        <w:rPr>
          <w:rFonts w:ascii="Arial" w:hAnsi="Arial" w:cs="Arial"/>
        </w:rPr>
        <w:t xml:space="preserve"> tevans@coloradomtn.edu</w:t>
      </w:r>
      <w:r w:rsidR="00C1208D" w:rsidRPr="00112052">
        <w:rPr>
          <w:rFonts w:ascii="Arial" w:hAnsi="Arial" w:cs="Arial"/>
        </w:rPr>
        <w:tab/>
      </w:r>
    </w:p>
    <w:p w14:paraId="04DE4B39" w14:textId="080E7C37" w:rsidR="00C1208D" w:rsidRPr="00112052" w:rsidRDefault="00C1208D" w:rsidP="00B23A11">
      <w:pPr>
        <w:tabs>
          <w:tab w:val="left" w:pos="2520"/>
        </w:tabs>
        <w:spacing w:after="0" w:line="240" w:lineRule="auto"/>
        <w:ind w:left="360"/>
        <w:rPr>
          <w:rFonts w:ascii="Arial" w:hAnsi="Arial" w:cs="Arial"/>
          <w:color w:val="9900CC"/>
        </w:rPr>
      </w:pPr>
      <w:r w:rsidRPr="00112052">
        <w:rPr>
          <w:rFonts w:ascii="Arial" w:hAnsi="Arial" w:cs="Arial"/>
        </w:rPr>
        <w:t>Office Number</w:t>
      </w:r>
      <w:r w:rsidRPr="00112052">
        <w:rPr>
          <w:rFonts w:ascii="Arial" w:hAnsi="Arial" w:cs="Arial"/>
          <w:color w:val="9900CC"/>
        </w:rPr>
        <w:t xml:space="preserve">: </w:t>
      </w:r>
      <w:r w:rsidR="00E6223F" w:rsidRPr="00E6223F">
        <w:rPr>
          <w:rFonts w:ascii="Arial" w:hAnsi="Arial" w:cs="Arial"/>
          <w:color w:val="000000" w:themeColor="text1"/>
        </w:rPr>
        <w:t>Bristol Hall 109 (enter through room 111)</w:t>
      </w:r>
    </w:p>
    <w:p w14:paraId="699FEEC3" w14:textId="77777777" w:rsidR="007C17BF" w:rsidRPr="00BA2E11" w:rsidRDefault="007C17BF" w:rsidP="007C17BF">
      <w:pPr>
        <w:tabs>
          <w:tab w:val="left" w:pos="2520"/>
        </w:tabs>
        <w:spacing w:after="0" w:line="240" w:lineRule="auto"/>
        <w:ind w:left="360"/>
        <w:rPr>
          <w:rFonts w:ascii="Arial" w:eastAsia="Arial" w:hAnsi="Arial" w:cs="Arial"/>
          <w:iCs/>
          <w:color w:val="000000" w:themeColor="text1"/>
        </w:rPr>
      </w:pPr>
      <w:r w:rsidRPr="00BA2E11">
        <w:rPr>
          <w:rFonts w:ascii="Arial" w:eastAsia="Arial" w:hAnsi="Arial" w:cs="Arial"/>
          <w:iCs/>
          <w:color w:val="000000" w:themeColor="text1"/>
        </w:rPr>
        <w:t>Office Hours: Tuesdays, 1:30-4:30pm; Wednesdays, 10:30-11:30am and 3:00-4:00pm</w:t>
      </w:r>
    </w:p>
    <w:p w14:paraId="426F5C71" w14:textId="77777777" w:rsidR="00C1208D" w:rsidRDefault="00C1208D" w:rsidP="00494025">
      <w:pPr>
        <w:tabs>
          <w:tab w:val="left" w:pos="2880"/>
          <w:tab w:val="left" w:pos="5760"/>
          <w:tab w:val="left" w:pos="8280"/>
        </w:tabs>
        <w:spacing w:after="120" w:line="240" w:lineRule="auto"/>
        <w:ind w:left="720"/>
        <w:rPr>
          <w:rFonts w:ascii="Arial" w:hAnsi="Arial" w:cs="Arial"/>
          <w:b/>
        </w:rPr>
      </w:pPr>
      <w:bookmarkStart w:id="1" w:name="_GoBack"/>
      <w:bookmarkEnd w:id="1"/>
    </w:p>
    <w:p w14:paraId="47A922E0" w14:textId="77777777" w:rsidR="00B23A11" w:rsidRDefault="00AE7641" w:rsidP="00B23A11">
      <w:pPr>
        <w:tabs>
          <w:tab w:val="left" w:pos="2880"/>
          <w:tab w:val="left" w:pos="5760"/>
          <w:tab w:val="left" w:pos="8280"/>
        </w:tabs>
        <w:spacing w:after="120" w:line="240" w:lineRule="auto"/>
        <w:ind w:left="360"/>
        <w:rPr>
          <w:rFonts w:ascii="Arial" w:hAnsi="Arial" w:cs="Arial"/>
          <w:b/>
        </w:rPr>
      </w:pPr>
      <w:r w:rsidRPr="009B5EC0">
        <w:rPr>
          <w:rFonts w:ascii="Arial" w:hAnsi="Arial" w:cs="Arial"/>
          <w:b/>
        </w:rPr>
        <w:t>Required Course Materials</w:t>
      </w:r>
    </w:p>
    <w:p w14:paraId="2A351537" w14:textId="268416F6" w:rsid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The following text</w:t>
      </w:r>
      <w:r w:rsidR="00C306CF">
        <w:rPr>
          <w:rFonts w:ascii="Arial" w:hAnsi="Arial" w:cs="Arial"/>
        </w:rPr>
        <w:t xml:space="preserve"> is</w:t>
      </w:r>
      <w:r w:rsidRPr="00E46900">
        <w:rPr>
          <w:rFonts w:ascii="Arial" w:hAnsi="Arial" w:cs="Arial"/>
        </w:rPr>
        <w:t xml:space="preserve"> required for this course:</w:t>
      </w:r>
    </w:p>
    <w:p w14:paraId="2CB60F6B" w14:textId="519BCD8F" w:rsidR="00E46900" w:rsidRDefault="00C306CF" w:rsidP="00C306CF">
      <w:pPr>
        <w:tabs>
          <w:tab w:val="left" w:pos="2880"/>
          <w:tab w:val="left" w:pos="5760"/>
          <w:tab w:val="left" w:pos="8280"/>
        </w:tabs>
        <w:spacing w:after="120" w:line="240" w:lineRule="auto"/>
        <w:ind w:left="1080" w:hanging="720"/>
        <w:rPr>
          <w:rFonts w:ascii="Arial" w:hAnsi="Arial" w:cs="Arial"/>
        </w:rPr>
      </w:pPr>
      <w:r w:rsidRPr="00C306CF">
        <w:rPr>
          <w:rFonts w:ascii="Arial" w:hAnsi="Arial" w:cs="Arial"/>
        </w:rPr>
        <w:t>Robertson, M. (201</w:t>
      </w:r>
      <w:r>
        <w:rPr>
          <w:rFonts w:ascii="Arial" w:hAnsi="Arial" w:cs="Arial"/>
        </w:rPr>
        <w:t>7</w:t>
      </w:r>
      <w:r w:rsidRPr="00C306CF">
        <w:rPr>
          <w:rFonts w:ascii="Arial" w:hAnsi="Arial" w:cs="Arial"/>
        </w:rPr>
        <w:t xml:space="preserve">). </w:t>
      </w:r>
      <w:r w:rsidRPr="00C306CF">
        <w:rPr>
          <w:rFonts w:ascii="Arial" w:hAnsi="Arial" w:cs="Arial"/>
          <w:i/>
        </w:rPr>
        <w:t>Sustainability: Principles and practice</w:t>
      </w:r>
      <w:r w:rsidRPr="00C306CF">
        <w:rPr>
          <w:rFonts w:ascii="Arial" w:hAnsi="Arial" w:cs="Arial"/>
        </w:rPr>
        <w:t xml:space="preserve">. </w:t>
      </w:r>
      <w:r>
        <w:rPr>
          <w:rFonts w:ascii="Arial" w:hAnsi="Arial" w:cs="Arial"/>
        </w:rPr>
        <w:t>2</w:t>
      </w:r>
      <w:r w:rsidRPr="00C306CF">
        <w:rPr>
          <w:rFonts w:ascii="Arial" w:hAnsi="Arial" w:cs="Arial"/>
          <w:vertAlign w:val="superscript"/>
        </w:rPr>
        <w:t>nd</w:t>
      </w:r>
      <w:r>
        <w:rPr>
          <w:rFonts w:ascii="Arial" w:hAnsi="Arial" w:cs="Arial"/>
        </w:rPr>
        <w:t xml:space="preserve"> Ed. </w:t>
      </w:r>
      <w:r w:rsidRPr="00C306CF">
        <w:rPr>
          <w:rFonts w:ascii="Arial" w:hAnsi="Arial" w:cs="Arial"/>
        </w:rPr>
        <w:t>New York: Earthscan. ISBN:</w:t>
      </w:r>
      <w:r>
        <w:rPr>
          <w:rFonts w:ascii="Arial" w:hAnsi="Arial" w:cs="Arial"/>
        </w:rPr>
        <w:t>978-1-138-65024-4</w:t>
      </w:r>
      <w:r w:rsidRPr="00C306CF">
        <w:rPr>
          <w:rFonts w:ascii="Arial" w:hAnsi="Arial" w:cs="Arial"/>
        </w:rPr>
        <w:t>.</w:t>
      </w:r>
    </w:p>
    <w:p w14:paraId="6E9F4DAE" w14:textId="4C42DA1C" w:rsid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 xml:space="preserve">Additional course materials will be made available via the Internet or Canvas. This material will be listed in the weekly modules within Canvas. As the course progresses, I may alter the readings to better address/explore a topic/area of interest/concern. Any such changes will be reflected in Canvas, and students will be notified during class. </w:t>
      </w:r>
    </w:p>
    <w:p w14:paraId="3E16B1BD" w14:textId="55A99E2E" w:rsidR="00E46900" w:rsidRPr="00E46900" w:rsidRDefault="00E46900" w:rsidP="00E46900">
      <w:pPr>
        <w:tabs>
          <w:tab w:val="left" w:pos="2880"/>
          <w:tab w:val="left" w:pos="5760"/>
          <w:tab w:val="left" w:pos="8280"/>
        </w:tabs>
        <w:spacing w:after="120" w:line="240" w:lineRule="auto"/>
        <w:ind w:left="360"/>
        <w:rPr>
          <w:rFonts w:ascii="Arial" w:hAnsi="Arial" w:cs="Arial"/>
          <w:u w:val="single"/>
        </w:rPr>
      </w:pPr>
      <w:r w:rsidRPr="00E46900">
        <w:rPr>
          <w:rFonts w:ascii="Arial" w:hAnsi="Arial" w:cs="Arial"/>
          <w:u w:val="single"/>
        </w:rPr>
        <w:t>CMC Learning Materials Program</w:t>
      </w:r>
    </w:p>
    <w:p w14:paraId="277F06FA" w14:textId="5F7A3710" w:rsidR="00B23A11" w:rsidRDefault="00781365" w:rsidP="00B23A11">
      <w:pPr>
        <w:tabs>
          <w:tab w:val="left" w:pos="2880"/>
          <w:tab w:val="left" w:pos="5760"/>
          <w:tab w:val="left" w:pos="8280"/>
        </w:tabs>
        <w:spacing w:after="120" w:line="240" w:lineRule="auto"/>
        <w:ind w:left="360"/>
        <w:rPr>
          <w:rFonts w:ascii="Arial" w:hAnsi="Arial" w:cs="Arial"/>
          <w:b/>
        </w:rPr>
      </w:pPr>
      <w:r w:rsidRPr="00781365">
        <w:rPr>
          <w:rFonts w:ascii="Arial" w:hAnsi="Arial" w:cs="Arial"/>
        </w:rPr>
        <w:t xml:space="preserve">Textbooks are automatically provided through the </w:t>
      </w:r>
      <w:r w:rsidR="006B0080">
        <w:rPr>
          <w:rFonts w:ascii="Arial" w:hAnsi="Arial" w:cs="Arial"/>
        </w:rPr>
        <w:t>Learning Materials Program (</w:t>
      </w:r>
      <w:r w:rsidRPr="00781365">
        <w:rPr>
          <w:rFonts w:ascii="Arial" w:hAnsi="Arial" w:cs="Arial"/>
        </w:rPr>
        <w:t>LMP</w:t>
      </w:r>
      <w:r w:rsidR="006B0080">
        <w:rPr>
          <w:rFonts w:ascii="Arial" w:hAnsi="Arial" w:cs="Arial"/>
        </w:rPr>
        <w:t>)</w:t>
      </w:r>
      <w:r w:rsidRPr="00781365">
        <w:rPr>
          <w:rFonts w:ascii="Arial" w:hAnsi="Arial" w:cs="Arial"/>
        </w:rPr>
        <w:t xml:space="preserve">. CMC credit students participate in the </w:t>
      </w:r>
      <w:r w:rsidR="006B0080">
        <w:rPr>
          <w:rFonts w:ascii="Arial" w:hAnsi="Arial" w:cs="Arial"/>
        </w:rPr>
        <w:t>LMP</w:t>
      </w:r>
      <w:r w:rsidRPr="00781365">
        <w:rPr>
          <w:rFonts w:ascii="Arial" w:hAnsi="Arial" w:cs="Arial"/>
        </w:rPr>
        <w:t xml:space="preserve"> which provides all physical or digital textbooks, required </w:t>
      </w:r>
      <w:r w:rsidR="006B0080">
        <w:rPr>
          <w:rFonts w:ascii="Arial" w:hAnsi="Arial" w:cs="Arial"/>
        </w:rPr>
        <w:t xml:space="preserve">digital </w:t>
      </w:r>
      <w:r w:rsidRPr="00781365">
        <w:rPr>
          <w:rFonts w:ascii="Arial" w:hAnsi="Arial" w:cs="Arial"/>
        </w:rPr>
        <w:t>course materials</w:t>
      </w:r>
      <w:r w:rsidR="006B0080">
        <w:rPr>
          <w:rFonts w:ascii="Arial" w:hAnsi="Arial" w:cs="Arial"/>
        </w:rPr>
        <w:t>,</w:t>
      </w:r>
      <w:r w:rsidRPr="00781365">
        <w:rPr>
          <w:rFonts w:ascii="Arial" w:hAnsi="Arial" w:cs="Arial"/>
        </w:rPr>
        <w:t xml:space="preserve"> and certain custom materials at an all-inclusive</w:t>
      </w:r>
      <w:r w:rsidR="006B0080">
        <w:rPr>
          <w:rFonts w:ascii="Arial" w:hAnsi="Arial" w:cs="Arial"/>
        </w:rPr>
        <w:t>,</w:t>
      </w:r>
      <w:r w:rsidRPr="00781365">
        <w:rPr>
          <w:rFonts w:ascii="Arial" w:hAnsi="Arial" w:cs="Arial"/>
        </w:rPr>
        <w:t xml:space="preserve"> flat</w:t>
      </w:r>
      <w:r w:rsidR="006B0080">
        <w:rPr>
          <w:rFonts w:ascii="Arial" w:hAnsi="Arial" w:cs="Arial"/>
        </w:rPr>
        <w:t>,</w:t>
      </w:r>
      <w:r w:rsidRPr="00781365">
        <w:rPr>
          <w:rFonts w:ascii="Arial" w:hAnsi="Arial" w:cs="Arial"/>
        </w:rPr>
        <w:t xml:space="preserve"> per credit fee</w:t>
      </w:r>
      <w:r w:rsidR="006B0080">
        <w:rPr>
          <w:rFonts w:ascii="Arial" w:hAnsi="Arial" w:cs="Arial"/>
        </w:rPr>
        <w:t xml:space="preserve"> (</w:t>
      </w:r>
      <w:r w:rsidR="006B0080">
        <w:rPr>
          <w:rFonts w:ascii="Arial" w:hAnsi="Arial" w:cs="Arial"/>
          <w:iCs/>
        </w:rPr>
        <w:t>t</w:t>
      </w:r>
      <w:r w:rsidR="006B0080" w:rsidRPr="00A02BF1">
        <w:rPr>
          <w:rFonts w:ascii="Arial" w:hAnsi="Arial" w:cs="Arial"/>
          <w:iCs/>
        </w:rPr>
        <w:t>here are a few exceptions to included materials such as Lab Kits and a selected number of excluded courses</w:t>
      </w:r>
      <w:r w:rsidR="006B0080">
        <w:rPr>
          <w:rFonts w:ascii="Arial" w:hAnsi="Arial" w:cs="Arial"/>
          <w:iCs/>
        </w:rPr>
        <w:t>)</w:t>
      </w:r>
      <w:r w:rsidR="006B0080" w:rsidRPr="00A02BF1">
        <w:rPr>
          <w:rFonts w:ascii="Arial" w:hAnsi="Arial" w:cs="Arial"/>
          <w:iCs/>
        </w:rPr>
        <w:t xml:space="preserve">. </w:t>
      </w:r>
      <w:r w:rsidRPr="00781365">
        <w:rPr>
          <w:rFonts w:ascii="Arial" w:hAnsi="Arial" w:cs="Arial"/>
        </w:rPr>
        <w:t xml:space="preserve">The LMP is a library-like lease rental system which leverages and reuses textbooks where possible. The flat fee, payable through payment plans and financial aid, provides a service to ensure students have required learning materials at the start of semester and </w:t>
      </w:r>
      <w:r w:rsidR="006B0080">
        <w:rPr>
          <w:rFonts w:ascii="Arial" w:hAnsi="Arial" w:cs="Arial"/>
        </w:rPr>
        <w:t xml:space="preserve">that they </w:t>
      </w:r>
      <w:r w:rsidRPr="00781365">
        <w:rPr>
          <w:rFonts w:ascii="Arial" w:hAnsi="Arial" w:cs="Arial"/>
        </w:rPr>
        <w:t xml:space="preserve">also receive order and customer service support. Upon registration, an order </w:t>
      </w:r>
      <w:r w:rsidR="006B0080">
        <w:rPr>
          <w:rFonts w:ascii="Arial" w:hAnsi="Arial" w:cs="Arial"/>
        </w:rPr>
        <w:t xml:space="preserve">for your books </w:t>
      </w:r>
      <w:r w:rsidRPr="00781365">
        <w:rPr>
          <w:rFonts w:ascii="Arial" w:hAnsi="Arial" w:cs="Arial"/>
        </w:rPr>
        <w:t>is automatically generated. Students receive a customized bundle</w:t>
      </w:r>
      <w:r w:rsidR="006B0080">
        <w:rPr>
          <w:rFonts w:ascii="Arial" w:hAnsi="Arial" w:cs="Arial"/>
        </w:rPr>
        <w:t xml:space="preserve"> of course materials at the start of the term</w:t>
      </w:r>
      <w:r w:rsidRPr="00781365">
        <w:rPr>
          <w:rFonts w:ascii="Arial" w:hAnsi="Arial" w:cs="Arial"/>
        </w:rPr>
        <w:t>.</w:t>
      </w:r>
    </w:p>
    <w:p w14:paraId="43D97209" w14:textId="683AC00E" w:rsidR="00B23A11" w:rsidRDefault="00781365" w:rsidP="00B23A11">
      <w:pPr>
        <w:tabs>
          <w:tab w:val="left" w:pos="2880"/>
          <w:tab w:val="left" w:pos="5760"/>
          <w:tab w:val="left" w:pos="8280"/>
        </w:tabs>
        <w:spacing w:after="120" w:line="240" w:lineRule="auto"/>
        <w:ind w:left="360"/>
        <w:rPr>
          <w:rFonts w:ascii="Arial" w:hAnsi="Arial" w:cs="Arial"/>
          <w:b/>
        </w:rPr>
      </w:pPr>
      <w:r w:rsidRPr="00781365">
        <w:rPr>
          <w:rFonts w:ascii="Arial" w:hAnsi="Arial" w:cs="Arial"/>
        </w:rPr>
        <w:t>R</w:t>
      </w:r>
      <w:r w:rsidR="006B0080">
        <w:rPr>
          <w:rFonts w:ascii="Arial" w:hAnsi="Arial" w:cs="Arial"/>
        </w:rPr>
        <w:t>eceiving</w:t>
      </w:r>
      <w:r w:rsidRPr="00781365">
        <w:rPr>
          <w:rFonts w:ascii="Arial" w:hAnsi="Arial" w:cs="Arial"/>
        </w:rPr>
        <w:t xml:space="preserve"> Textbooks: Students at </w:t>
      </w:r>
      <w:r w:rsidR="006B0080">
        <w:rPr>
          <w:rFonts w:ascii="Arial" w:hAnsi="Arial" w:cs="Arial"/>
        </w:rPr>
        <w:t xml:space="preserve">the </w:t>
      </w:r>
      <w:r w:rsidRPr="00781365">
        <w:rPr>
          <w:rFonts w:ascii="Arial" w:hAnsi="Arial" w:cs="Arial"/>
        </w:rPr>
        <w:t>Steamboat</w:t>
      </w:r>
      <w:r w:rsidR="006B0080">
        <w:rPr>
          <w:rFonts w:ascii="Arial" w:hAnsi="Arial" w:cs="Arial"/>
        </w:rPr>
        <w:t xml:space="preserve"> c</w:t>
      </w:r>
      <w:r w:rsidRPr="00781365">
        <w:rPr>
          <w:rFonts w:ascii="Arial" w:hAnsi="Arial" w:cs="Arial"/>
        </w:rPr>
        <w:t xml:space="preserve">ampus pick up physical textbook orders </w:t>
      </w:r>
      <w:r w:rsidR="006B0080">
        <w:rPr>
          <w:rFonts w:ascii="Arial" w:hAnsi="Arial" w:cs="Arial"/>
        </w:rPr>
        <w:t>at the campus store</w:t>
      </w:r>
      <w:r w:rsidRPr="00781365">
        <w:rPr>
          <w:rFonts w:ascii="Arial" w:hAnsi="Arial" w:cs="Arial"/>
        </w:rPr>
        <w:t xml:space="preserve">. </w:t>
      </w:r>
    </w:p>
    <w:p w14:paraId="23CCFC60" w14:textId="672623F3" w:rsidR="006B0080" w:rsidRDefault="00781365" w:rsidP="00E46900">
      <w:pPr>
        <w:tabs>
          <w:tab w:val="left" w:pos="2880"/>
          <w:tab w:val="left" w:pos="5760"/>
          <w:tab w:val="left" w:pos="8280"/>
        </w:tabs>
        <w:spacing w:after="120" w:line="240" w:lineRule="auto"/>
        <w:ind w:left="360"/>
        <w:rPr>
          <w:rFonts w:ascii="Arial" w:hAnsi="Arial" w:cs="Arial"/>
        </w:rPr>
      </w:pPr>
      <w:r w:rsidRPr="00781365">
        <w:rPr>
          <w:rFonts w:ascii="Arial" w:hAnsi="Arial" w:cs="Arial"/>
          <w:b/>
          <w:bCs/>
        </w:rPr>
        <w:lastRenderedPageBreak/>
        <w:t>IMPORTANT</w:t>
      </w:r>
      <w:r w:rsidR="006B0080">
        <w:rPr>
          <w:rFonts w:ascii="Arial" w:hAnsi="Arial" w:cs="Arial"/>
          <w:b/>
          <w:bCs/>
        </w:rPr>
        <w:t>:</w:t>
      </w:r>
      <w:r w:rsidRPr="00781365">
        <w:rPr>
          <w:rFonts w:ascii="Arial" w:hAnsi="Arial" w:cs="Arial"/>
        </w:rPr>
        <w:t xml:space="preserve"> </w:t>
      </w:r>
      <w:r w:rsidR="006B0080">
        <w:rPr>
          <w:rFonts w:ascii="Arial" w:hAnsi="Arial" w:cs="Arial"/>
        </w:rPr>
        <w:t>Returns</w:t>
      </w:r>
      <w:r w:rsidRPr="00781365">
        <w:rPr>
          <w:rFonts w:ascii="Arial" w:hAnsi="Arial" w:cs="Arial"/>
        </w:rPr>
        <w:t xml:space="preserve">: </w:t>
      </w:r>
      <w:r w:rsidR="006B0080">
        <w:rPr>
          <w:rFonts w:ascii="Arial" w:hAnsi="Arial" w:cs="Arial"/>
        </w:rPr>
        <w:t>If you are not choosing to buy them, y</w:t>
      </w:r>
      <w:r w:rsidRPr="00781365">
        <w:rPr>
          <w:rFonts w:ascii="Arial" w:hAnsi="Arial" w:cs="Arial"/>
        </w:rPr>
        <w:t xml:space="preserve">ou </w:t>
      </w:r>
      <w:r w:rsidR="006B0080">
        <w:rPr>
          <w:rFonts w:ascii="Arial" w:hAnsi="Arial" w:cs="Arial"/>
        </w:rPr>
        <w:t>must</w:t>
      </w:r>
      <w:r w:rsidRPr="00781365">
        <w:rPr>
          <w:rFonts w:ascii="Arial" w:hAnsi="Arial" w:cs="Arial"/>
        </w:rPr>
        <w:t xml:space="preserve"> return materials by the </w:t>
      </w:r>
      <w:r w:rsidRPr="00781365">
        <w:rPr>
          <w:rFonts w:ascii="Arial" w:hAnsi="Arial" w:cs="Arial"/>
          <w:u w:val="single"/>
        </w:rPr>
        <w:t>last date of the semester</w:t>
      </w:r>
      <w:r w:rsidRPr="00781365">
        <w:rPr>
          <w:rFonts w:ascii="Arial" w:hAnsi="Arial" w:cs="Arial"/>
        </w:rPr>
        <w:t xml:space="preserve">. After </w:t>
      </w:r>
      <w:r w:rsidR="006B0080">
        <w:rPr>
          <w:rFonts w:ascii="Arial" w:hAnsi="Arial" w:cs="Arial"/>
        </w:rPr>
        <w:t>this strict deadline has</w:t>
      </w:r>
      <w:r w:rsidRPr="00781365">
        <w:rPr>
          <w:rFonts w:ascii="Arial" w:hAnsi="Arial" w:cs="Arial"/>
        </w:rPr>
        <w:t xml:space="preserve"> passed, </w:t>
      </w:r>
      <w:r w:rsidR="006B0080">
        <w:rPr>
          <w:rFonts w:ascii="Arial" w:hAnsi="Arial" w:cs="Arial"/>
        </w:rPr>
        <w:t>purchase</w:t>
      </w:r>
      <w:r w:rsidRPr="00781365">
        <w:rPr>
          <w:rFonts w:ascii="Arial" w:hAnsi="Arial" w:cs="Arial"/>
        </w:rPr>
        <w:t xml:space="preserve"> fees based on the price of the textbooks are assessed to </w:t>
      </w:r>
      <w:r w:rsidR="006B0080">
        <w:rPr>
          <w:rFonts w:ascii="Arial" w:hAnsi="Arial" w:cs="Arial"/>
        </w:rPr>
        <w:t>your</w:t>
      </w:r>
      <w:r w:rsidRPr="00781365">
        <w:rPr>
          <w:rFonts w:ascii="Arial" w:hAnsi="Arial" w:cs="Arial"/>
        </w:rPr>
        <w:t xml:space="preserve"> student account. Students are permitted to keep books</w:t>
      </w:r>
      <w:r w:rsidR="006B0080">
        <w:rPr>
          <w:rFonts w:ascii="Arial" w:hAnsi="Arial" w:cs="Arial"/>
        </w:rPr>
        <w:t xml:space="preserve"> by paying these fees</w:t>
      </w:r>
      <w:r w:rsidRPr="00781365">
        <w:rPr>
          <w:rFonts w:ascii="Arial" w:hAnsi="Arial" w:cs="Arial"/>
        </w:rPr>
        <w:t xml:space="preserve">. If you do </w:t>
      </w:r>
      <w:r w:rsidR="006B0080">
        <w:rPr>
          <w:rFonts w:ascii="Arial" w:hAnsi="Arial" w:cs="Arial"/>
        </w:rPr>
        <w:t>not</w:t>
      </w:r>
      <w:r w:rsidRPr="00781365">
        <w:rPr>
          <w:rFonts w:ascii="Arial" w:hAnsi="Arial" w:cs="Arial"/>
        </w:rPr>
        <w:t xml:space="preserve"> wish to keep textbooks or incur additional fees, </w:t>
      </w:r>
      <w:r w:rsidR="006B0080">
        <w:rPr>
          <w:rFonts w:ascii="Arial" w:hAnsi="Arial" w:cs="Arial"/>
        </w:rPr>
        <w:t>return</w:t>
      </w:r>
      <w:r w:rsidRPr="00781365">
        <w:rPr>
          <w:rFonts w:ascii="Arial" w:hAnsi="Arial" w:cs="Arial"/>
        </w:rPr>
        <w:t xml:space="preserve"> textbooks </w:t>
      </w:r>
      <w:r w:rsidR="006B0080">
        <w:rPr>
          <w:rFonts w:ascii="Arial" w:hAnsi="Arial" w:cs="Arial"/>
        </w:rPr>
        <w:t>by the deadline to the campus store, or</w:t>
      </w:r>
      <w:r w:rsidRPr="00781365">
        <w:rPr>
          <w:rFonts w:ascii="Arial" w:hAnsi="Arial" w:cs="Arial"/>
        </w:rPr>
        <w:t xml:space="preserve"> use the </w:t>
      </w:r>
      <w:r w:rsidR="006B0080">
        <w:rPr>
          <w:rFonts w:ascii="Arial" w:hAnsi="Arial" w:cs="Arial"/>
        </w:rPr>
        <w:t>free return label</w:t>
      </w:r>
      <w:r w:rsidRPr="00781365">
        <w:rPr>
          <w:rFonts w:ascii="Arial" w:hAnsi="Arial" w:cs="Arial"/>
        </w:rPr>
        <w:t xml:space="preserve"> found on Basecamp under “manage my returns” </w:t>
      </w:r>
      <w:r w:rsidR="006B0080">
        <w:rPr>
          <w:rFonts w:ascii="Arial" w:hAnsi="Arial" w:cs="Arial"/>
        </w:rPr>
        <w:t xml:space="preserve">(go to: </w:t>
      </w:r>
      <w:r w:rsidRPr="00781365">
        <w:rPr>
          <w:rFonts w:ascii="Arial" w:hAnsi="Arial" w:cs="Arial"/>
        </w:rPr>
        <w:t>Basecamp &gt; MY CMC APPS &gt; Learning Materials Program</w:t>
      </w:r>
      <w:r w:rsidR="006B0080">
        <w:rPr>
          <w:rFonts w:ascii="Arial" w:hAnsi="Arial" w:cs="Arial"/>
        </w:rPr>
        <w:t>).</w:t>
      </w:r>
      <w:r w:rsidRPr="00781365">
        <w:rPr>
          <w:rFonts w:ascii="Arial" w:hAnsi="Arial" w:cs="Arial"/>
        </w:rPr>
        <w:t xml:space="preserve"> </w:t>
      </w:r>
      <w:r w:rsidR="006B0080">
        <w:rPr>
          <w:rFonts w:ascii="Arial" w:hAnsi="Arial" w:cs="Arial"/>
        </w:rPr>
        <w:t xml:space="preserve">For a dropped class, you must return textbooks within 7 days to avoid book purchase fees. </w:t>
      </w:r>
    </w:p>
    <w:p w14:paraId="46B13461" w14:textId="3CB6608A" w:rsidR="00A02BF1" w:rsidRPr="00A02BF1" w:rsidRDefault="006B0080" w:rsidP="006B0080">
      <w:pPr>
        <w:tabs>
          <w:tab w:val="left" w:pos="2880"/>
          <w:tab w:val="left" w:pos="5760"/>
          <w:tab w:val="left" w:pos="8280"/>
        </w:tabs>
        <w:spacing w:after="120" w:line="240" w:lineRule="auto"/>
        <w:ind w:left="360"/>
        <w:rPr>
          <w:rFonts w:ascii="Arial" w:hAnsi="Arial" w:cs="Arial"/>
          <w:b/>
        </w:rPr>
      </w:pPr>
      <w:r>
        <w:rPr>
          <w:rFonts w:ascii="Arial" w:hAnsi="Arial" w:cs="Arial"/>
        </w:rPr>
        <w:t>For information on a</w:t>
      </w:r>
      <w:r w:rsidRPr="00781365">
        <w:rPr>
          <w:rFonts w:ascii="Arial" w:hAnsi="Arial" w:cs="Arial"/>
        </w:rPr>
        <w:t>dditional book listings, excluded courses</w:t>
      </w:r>
      <w:r>
        <w:rPr>
          <w:rFonts w:ascii="Arial" w:hAnsi="Arial" w:cs="Arial"/>
        </w:rPr>
        <w:t>,</w:t>
      </w:r>
      <w:r w:rsidRPr="00781365">
        <w:rPr>
          <w:rFonts w:ascii="Arial" w:hAnsi="Arial" w:cs="Arial"/>
        </w:rPr>
        <w:t xml:space="preserve"> and </w:t>
      </w:r>
      <w:r>
        <w:rPr>
          <w:rFonts w:ascii="Arial" w:hAnsi="Arial" w:cs="Arial"/>
        </w:rPr>
        <w:t xml:space="preserve">other LMP </w:t>
      </w:r>
      <w:r w:rsidRPr="00781365">
        <w:rPr>
          <w:rFonts w:ascii="Arial" w:hAnsi="Arial" w:cs="Arial"/>
        </w:rPr>
        <w:t>information</w:t>
      </w:r>
      <w:r>
        <w:rPr>
          <w:rFonts w:ascii="Arial" w:hAnsi="Arial" w:cs="Arial"/>
        </w:rPr>
        <w:t>, visit</w:t>
      </w:r>
      <w:r w:rsidRPr="00781365">
        <w:rPr>
          <w:rFonts w:ascii="Arial" w:hAnsi="Arial" w:cs="Arial"/>
        </w:rPr>
        <w:t xml:space="preserve">: Basecamp &gt; MY CMC APPS &gt; Learning Materials Program &gt; </w:t>
      </w:r>
      <w:r>
        <w:rPr>
          <w:rFonts w:ascii="Arial" w:hAnsi="Arial" w:cs="Arial"/>
          <w:bCs/>
        </w:rPr>
        <w:t>home.</w:t>
      </w:r>
      <w:r>
        <w:rPr>
          <w:rFonts w:ascii="Arial" w:hAnsi="Arial" w:cs="Arial"/>
          <w:b/>
        </w:rPr>
        <w:t xml:space="preserve"> </w:t>
      </w:r>
      <w:r>
        <w:rPr>
          <w:rFonts w:ascii="Arial" w:hAnsi="Arial" w:cs="Arial"/>
        </w:rPr>
        <w:t>Q</w:t>
      </w:r>
      <w:r w:rsidRPr="00781365">
        <w:rPr>
          <w:rFonts w:ascii="Arial" w:hAnsi="Arial" w:cs="Arial"/>
        </w:rPr>
        <w:t xml:space="preserve">uestions? Call CMC LMP Customer Service </w:t>
      </w:r>
      <w:r>
        <w:rPr>
          <w:rFonts w:ascii="Arial" w:hAnsi="Arial" w:cs="Arial"/>
        </w:rPr>
        <w:t xml:space="preserve">at </w:t>
      </w:r>
      <w:r w:rsidRPr="00781365">
        <w:rPr>
          <w:rFonts w:ascii="Arial" w:hAnsi="Arial" w:cs="Arial"/>
        </w:rPr>
        <w:t>844-523-9056</w:t>
      </w:r>
      <w:r>
        <w:rPr>
          <w:rFonts w:ascii="Arial" w:hAnsi="Arial" w:cs="Arial"/>
        </w:rPr>
        <w:t xml:space="preserve">, email your question to </w:t>
      </w:r>
      <w:hyperlink r:id="rId15" w:history="1">
        <w:r w:rsidRPr="00A02BF1">
          <w:rPr>
            <w:rStyle w:val="Hyperlink"/>
            <w:rFonts w:ascii="Arial" w:hAnsi="Arial" w:cs="Arial"/>
            <w:iCs/>
            <w:color w:val="auto"/>
          </w:rPr>
          <w:t>cmclmp@ecampus.com</w:t>
        </w:r>
      </w:hyperlink>
      <w:r>
        <w:rPr>
          <w:rStyle w:val="Hyperlink"/>
          <w:rFonts w:ascii="Arial" w:hAnsi="Arial" w:cs="Arial"/>
          <w:iCs/>
          <w:color w:val="auto"/>
          <w:u w:val="none"/>
        </w:rPr>
        <w:t>,</w:t>
      </w:r>
      <w:r>
        <w:rPr>
          <w:rFonts w:ascii="Arial" w:hAnsi="Arial" w:cs="Arial"/>
        </w:rPr>
        <w:t xml:space="preserve"> or </w:t>
      </w:r>
      <w:r w:rsidR="00781365" w:rsidRPr="00781365">
        <w:rPr>
          <w:rFonts w:ascii="Arial" w:hAnsi="Arial" w:cs="Arial"/>
        </w:rPr>
        <w:t>visit</w:t>
      </w:r>
      <w:r>
        <w:rPr>
          <w:rFonts w:ascii="Arial" w:hAnsi="Arial" w:cs="Arial"/>
        </w:rPr>
        <w:t>:</w:t>
      </w:r>
      <w:r w:rsidR="00781365" w:rsidRPr="00781365">
        <w:rPr>
          <w:rFonts w:ascii="Arial" w:hAnsi="Arial" w:cs="Arial"/>
        </w:rPr>
        <w:t xml:space="preserve"> Basecamp &gt; </w:t>
      </w:r>
      <w:r w:rsidR="00781365" w:rsidRPr="00781365">
        <w:rPr>
          <w:rFonts w:ascii="Arial" w:hAnsi="Arial" w:cs="Arial"/>
          <w:u w:val="single"/>
        </w:rPr>
        <w:t>Student Services</w:t>
      </w:r>
      <w:r w:rsidR="00781365" w:rsidRPr="00781365">
        <w:rPr>
          <w:rFonts w:ascii="Arial" w:hAnsi="Arial" w:cs="Arial"/>
        </w:rPr>
        <w:t xml:space="preserve"> &gt; </w:t>
      </w:r>
      <w:hyperlink r:id="rId16" w:history="1">
        <w:r w:rsidR="00781365" w:rsidRPr="006B0080">
          <w:rPr>
            <w:rStyle w:val="Hyperlink"/>
            <w:rFonts w:ascii="Arial" w:hAnsi="Arial" w:cs="Arial"/>
            <w:color w:val="auto"/>
            <w:u w:val="none"/>
          </w:rPr>
          <w:t>Learning Materials Program Student Resource</w:t>
        </w:r>
      </w:hyperlink>
      <w:r w:rsidR="00781365" w:rsidRPr="006B0080">
        <w:rPr>
          <w:rFonts w:ascii="Arial" w:hAnsi="Arial" w:cs="Arial"/>
        </w:rPr>
        <w:t xml:space="preserve"> </w:t>
      </w:r>
      <w:r w:rsidR="00781365" w:rsidRPr="00781365">
        <w:rPr>
          <w:rFonts w:ascii="Arial" w:hAnsi="Arial" w:cs="Arial"/>
        </w:rPr>
        <w:t>page. </w:t>
      </w:r>
      <w:r w:rsidRPr="006B0080">
        <w:rPr>
          <w:rFonts w:ascii="Arial" w:hAnsi="Arial" w:cs="Arial"/>
        </w:rPr>
        <w:t>You may also contact your</w:t>
      </w:r>
      <w:r>
        <w:rPr>
          <w:rFonts w:ascii="Arial" w:hAnsi="Arial" w:cs="Arial"/>
          <w:b/>
        </w:rPr>
        <w:t xml:space="preserve"> c</w:t>
      </w:r>
      <w:r w:rsidR="00781365" w:rsidRPr="00A02BF1">
        <w:rPr>
          <w:rFonts w:ascii="Arial" w:hAnsi="Arial" w:cs="Arial"/>
          <w:iCs/>
        </w:rPr>
        <w:t xml:space="preserve">ampus representative </w:t>
      </w:r>
      <w:r w:rsidR="00A65535">
        <w:rPr>
          <w:rFonts w:ascii="Arial" w:hAnsi="Arial" w:cs="Arial"/>
          <w:iCs/>
        </w:rPr>
        <w:t>(</w:t>
      </w:r>
      <w:r w:rsidR="00781365" w:rsidRPr="00A02BF1">
        <w:rPr>
          <w:rFonts w:ascii="Arial" w:hAnsi="Arial" w:cs="Arial"/>
          <w:iCs/>
        </w:rPr>
        <w:t>CMC LMP Customer Service 844-523-9056</w:t>
      </w:r>
      <w:r w:rsidR="00A65535">
        <w:rPr>
          <w:rFonts w:ascii="Arial" w:hAnsi="Arial" w:cs="Arial"/>
          <w:iCs/>
        </w:rPr>
        <w:t>).</w:t>
      </w:r>
      <w:r w:rsidR="00781365" w:rsidRPr="00A02BF1">
        <w:rPr>
          <w:rFonts w:ascii="Arial" w:hAnsi="Arial" w:cs="Arial"/>
          <w:iCs/>
        </w:rPr>
        <w:t xml:space="preserve"> </w:t>
      </w:r>
    </w:p>
    <w:p w14:paraId="0FC30975" w14:textId="5F861E43" w:rsidR="00E46900" w:rsidRDefault="003C01FB" w:rsidP="00E46900">
      <w:pPr>
        <w:pStyle w:val="Heading1"/>
        <w:spacing w:before="360"/>
      </w:pPr>
      <w:r>
        <w:t xml:space="preserve">II. </w:t>
      </w:r>
      <w:r w:rsidR="00B609D4" w:rsidRPr="009B5EC0">
        <w:t>Course Description</w:t>
      </w:r>
    </w:p>
    <w:p w14:paraId="6FA8B2CE" w14:textId="77777777" w:rsidR="00E46900" w:rsidRDefault="00E46900" w:rsidP="00E46900">
      <w:pPr>
        <w:tabs>
          <w:tab w:val="left" w:pos="2880"/>
          <w:tab w:val="left" w:pos="5760"/>
          <w:tab w:val="left" w:pos="8280"/>
        </w:tabs>
        <w:spacing w:after="0" w:line="240" w:lineRule="auto"/>
        <w:ind w:left="360"/>
        <w:rPr>
          <w:rFonts w:ascii="Arial" w:hAnsi="Arial" w:cs="Arial"/>
        </w:rPr>
      </w:pPr>
    </w:p>
    <w:p w14:paraId="0A4625DD" w14:textId="69E91053" w:rsidR="00E46900" w:rsidRPr="00E46900" w:rsidRDefault="00C306CF" w:rsidP="00C306CF">
      <w:pPr>
        <w:tabs>
          <w:tab w:val="left" w:pos="2880"/>
          <w:tab w:val="left" w:pos="5760"/>
          <w:tab w:val="left" w:pos="8280"/>
        </w:tabs>
        <w:spacing w:after="120" w:line="240" w:lineRule="auto"/>
        <w:ind w:left="360"/>
        <w:rPr>
          <w:rFonts w:ascii="Arial" w:hAnsi="Arial" w:cs="Arial"/>
        </w:rPr>
      </w:pPr>
      <w:r w:rsidRPr="00C306CF">
        <w:rPr>
          <w:rFonts w:ascii="Arial" w:hAnsi="Arial" w:cs="Arial"/>
        </w:rPr>
        <w:t>Introduces the principles of sustainability as a whole-systems approach, important personal/public practice, and global movement. Explores the historical, philosophical, and ethical pillars of sustainability and pursues a wide range of sustainability topics. Develops an integrated and systemic understanding of the drivers of major sustainability issues and challenges, and identifies avenues for sustainability-oriented individual and collective action toward positive change.</w:t>
      </w:r>
      <w:r w:rsidR="00E46900" w:rsidRPr="00E46900">
        <w:rPr>
          <w:rFonts w:ascii="Arial" w:hAnsi="Arial" w:cs="Arial"/>
        </w:rPr>
        <w:t xml:space="preserve"> </w:t>
      </w:r>
    </w:p>
    <w:p w14:paraId="215F7916" w14:textId="61639949" w:rsidR="001031F6" w:rsidRDefault="003C01FB" w:rsidP="002318CF">
      <w:pPr>
        <w:pStyle w:val="Heading1"/>
        <w:spacing w:before="360"/>
      </w:pPr>
      <w:r>
        <w:t xml:space="preserve">III. </w:t>
      </w:r>
      <w:r w:rsidR="00D810B5" w:rsidRPr="009B5EC0">
        <w:t>Student Learning Outcomes, Competencies, and Skills</w:t>
      </w:r>
    </w:p>
    <w:p w14:paraId="44FC802D" w14:textId="42CCAFAA" w:rsidR="00E46900" w:rsidRDefault="00E46900" w:rsidP="00E46900">
      <w:pPr>
        <w:spacing w:after="0"/>
      </w:pPr>
    </w:p>
    <w:p w14:paraId="417BE0AE" w14:textId="550DF8B1" w:rsidR="00E46900" w:rsidRP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Upon completion of this course, students should:</w:t>
      </w:r>
    </w:p>
    <w:p w14:paraId="4D7357E9" w14:textId="5AF5F329" w:rsidR="00C306CF" w:rsidRPr="00C306CF" w:rsidRDefault="00C306CF" w:rsidP="005C4D5A">
      <w:pPr>
        <w:pStyle w:val="ListParagraph"/>
        <w:numPr>
          <w:ilvl w:val="0"/>
          <w:numId w:val="31"/>
        </w:numPr>
      </w:pPr>
      <w:r w:rsidRPr="00C306CF">
        <w:t>Develop and explain a clear notion of sustainability as an integrative concept and practice</w:t>
      </w:r>
      <w:r>
        <w:t>.</w:t>
      </w:r>
    </w:p>
    <w:p w14:paraId="5D006999" w14:textId="287E4B6E" w:rsidR="00C306CF" w:rsidRPr="00C306CF" w:rsidRDefault="00C306CF" w:rsidP="005C4D5A">
      <w:pPr>
        <w:pStyle w:val="ListParagraph"/>
        <w:numPr>
          <w:ilvl w:val="0"/>
          <w:numId w:val="31"/>
        </w:numPr>
      </w:pPr>
      <w:r w:rsidRPr="00C306CF">
        <w:t>Demonstrate an understanding of major drivers of unsustainability and means to address them</w:t>
      </w:r>
      <w:r>
        <w:t>.</w:t>
      </w:r>
    </w:p>
    <w:p w14:paraId="73DFF842" w14:textId="4AA0892C" w:rsidR="00C306CF" w:rsidRPr="00C306CF" w:rsidRDefault="00C306CF" w:rsidP="005C4D5A">
      <w:pPr>
        <w:pStyle w:val="ListParagraph"/>
        <w:numPr>
          <w:ilvl w:val="0"/>
          <w:numId w:val="31"/>
        </w:numPr>
      </w:pPr>
      <w:r w:rsidRPr="00C306CF">
        <w:t>Explain the historical interdependence and ethical interconnections of sustainability issues</w:t>
      </w:r>
      <w:r>
        <w:t>.</w:t>
      </w:r>
    </w:p>
    <w:p w14:paraId="53B95EA7" w14:textId="0BBB47B0" w:rsidR="00C306CF" w:rsidRPr="00C306CF" w:rsidRDefault="00C306CF" w:rsidP="005C4D5A">
      <w:pPr>
        <w:pStyle w:val="ListParagraph"/>
        <w:numPr>
          <w:ilvl w:val="0"/>
          <w:numId w:val="31"/>
        </w:numPr>
      </w:pPr>
      <w:r w:rsidRPr="00C306CF">
        <w:t>Identify avenues for advancing the value and relevance of sustainability, both personally and professionally</w:t>
      </w:r>
      <w:r>
        <w:t>.</w:t>
      </w:r>
    </w:p>
    <w:p w14:paraId="60ABFECF" w14:textId="5BAEE4FB" w:rsidR="00E46900" w:rsidRDefault="003C01FB" w:rsidP="00C306CF">
      <w:pPr>
        <w:pStyle w:val="Heading1"/>
        <w:spacing w:before="360"/>
      </w:pPr>
      <w:r>
        <w:t xml:space="preserve">IV. </w:t>
      </w:r>
      <w:r w:rsidR="00284FE8" w:rsidRPr="009B5EC0">
        <w:t>Individual Development and Educational Assessment (IDEA) Objectives</w:t>
      </w:r>
    </w:p>
    <w:p w14:paraId="3247449E" w14:textId="77777777" w:rsidR="00C306CF" w:rsidRDefault="00C306CF" w:rsidP="00C306CF">
      <w:pPr>
        <w:tabs>
          <w:tab w:val="left" w:pos="2880"/>
          <w:tab w:val="left" w:pos="5760"/>
          <w:tab w:val="left" w:pos="8280"/>
        </w:tabs>
        <w:spacing w:after="0" w:line="240" w:lineRule="auto"/>
        <w:ind w:left="360"/>
        <w:rPr>
          <w:rFonts w:ascii="Arial" w:hAnsi="Arial" w:cs="Arial"/>
        </w:rPr>
      </w:pPr>
    </w:p>
    <w:p w14:paraId="2164E6B5" w14:textId="5F935596" w:rsidR="00852F75" w:rsidRPr="00E46900" w:rsidRDefault="00852F75"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 xml:space="preserve">The instructor has selected the following objectives as </w:t>
      </w:r>
      <w:r w:rsidR="00E46900" w:rsidRPr="00E46900">
        <w:rPr>
          <w:rFonts w:ascii="Arial" w:hAnsi="Arial" w:cs="Arial"/>
        </w:rPr>
        <w:t>important or essential</w:t>
      </w:r>
      <w:r w:rsidRPr="00E46900">
        <w:rPr>
          <w:rFonts w:ascii="Arial" w:hAnsi="Arial" w:cs="Arial"/>
        </w:rPr>
        <w:t xml:space="preserve"> </w:t>
      </w:r>
      <w:r w:rsidR="00E46900" w:rsidRPr="00E46900">
        <w:rPr>
          <w:rFonts w:ascii="Arial" w:hAnsi="Arial" w:cs="Arial"/>
        </w:rPr>
        <w:t>for</w:t>
      </w:r>
      <w:r w:rsidRPr="00E46900">
        <w:rPr>
          <w:rFonts w:ascii="Arial" w:hAnsi="Arial" w:cs="Arial"/>
        </w:rPr>
        <w:t xml:space="preserve"> student </w:t>
      </w:r>
      <w:r w:rsidR="00E46900" w:rsidRPr="00E46900">
        <w:rPr>
          <w:rFonts w:ascii="Arial" w:hAnsi="Arial" w:cs="Arial"/>
        </w:rPr>
        <w:t xml:space="preserve">learning and </w:t>
      </w:r>
      <w:r w:rsidRPr="00E46900">
        <w:rPr>
          <w:rFonts w:ascii="Arial" w:hAnsi="Arial" w:cs="Arial"/>
        </w:rPr>
        <w:t>progress</w:t>
      </w:r>
      <w:r w:rsidR="00E46900" w:rsidRPr="00E46900">
        <w:rPr>
          <w:rFonts w:ascii="Arial" w:hAnsi="Arial" w:cs="Arial"/>
        </w:rPr>
        <w:t xml:space="preserve"> </w:t>
      </w:r>
      <w:r w:rsidRPr="00E46900">
        <w:rPr>
          <w:rFonts w:ascii="Arial" w:hAnsi="Arial" w:cs="Arial"/>
        </w:rPr>
        <w:t>for this course</w:t>
      </w:r>
      <w:r w:rsidR="00E46900" w:rsidRPr="00E46900">
        <w:rPr>
          <w:rFonts w:ascii="Arial" w:hAnsi="Arial" w:cs="Arial"/>
        </w:rPr>
        <w:t>:</w:t>
      </w:r>
    </w:p>
    <w:p w14:paraId="39863C0F" w14:textId="3421A44F" w:rsidR="00E46900" w:rsidRDefault="002D2973" w:rsidP="005C4D5A">
      <w:pPr>
        <w:pStyle w:val="ListParagraph"/>
        <w:numPr>
          <w:ilvl w:val="0"/>
          <w:numId w:val="29"/>
        </w:numPr>
      </w:pPr>
      <w:r w:rsidRPr="00B6718B">
        <w:t>Gaining a basic understanding of the subject (factual knowledge, methods, principles, generalizations, theories).</w:t>
      </w:r>
    </w:p>
    <w:p w14:paraId="3AB4D677" w14:textId="77777777" w:rsidR="00C306CF" w:rsidRPr="00C306CF" w:rsidRDefault="00C306CF" w:rsidP="005C4D5A">
      <w:pPr>
        <w:pStyle w:val="ListParagraph"/>
        <w:numPr>
          <w:ilvl w:val="0"/>
          <w:numId w:val="29"/>
        </w:numPr>
      </w:pPr>
      <w:r w:rsidRPr="00C306CF">
        <w:t>Learning to apply course material (to improve thinking, problem solving, and decisions).</w:t>
      </w:r>
    </w:p>
    <w:p w14:paraId="09A93076" w14:textId="298B7FF3" w:rsidR="00C306CF" w:rsidRPr="00C306CF" w:rsidRDefault="00C306CF" w:rsidP="005C4D5A">
      <w:pPr>
        <w:pStyle w:val="ListParagraph"/>
        <w:numPr>
          <w:ilvl w:val="0"/>
          <w:numId w:val="29"/>
        </w:numPr>
      </w:pPr>
      <w:r w:rsidRPr="00112052">
        <w:t>Developing ethical reasoning and/or ethical decision making.</w:t>
      </w:r>
    </w:p>
    <w:p w14:paraId="2C988633" w14:textId="77777777" w:rsidR="00E46900" w:rsidRPr="00B6718B" w:rsidRDefault="002D2973" w:rsidP="005C4D5A">
      <w:pPr>
        <w:pStyle w:val="ListParagraph"/>
        <w:numPr>
          <w:ilvl w:val="0"/>
          <w:numId w:val="29"/>
        </w:numPr>
      </w:pPr>
      <w:r w:rsidRPr="00B6718B">
        <w:t>Developing skills in expressing oneself orally or in writing.</w:t>
      </w:r>
    </w:p>
    <w:p w14:paraId="145675F6" w14:textId="4CF66683" w:rsidR="005B77A9" w:rsidRDefault="003C01FB" w:rsidP="005B77A9">
      <w:pPr>
        <w:pStyle w:val="Heading1"/>
        <w:spacing w:before="360"/>
      </w:pPr>
      <w:r>
        <w:t xml:space="preserve">V. </w:t>
      </w:r>
      <w:r w:rsidR="00A1673F" w:rsidRPr="009B5EC0">
        <w:t>Evaluation Methods</w:t>
      </w:r>
    </w:p>
    <w:p w14:paraId="23C7896E" w14:textId="77777777" w:rsidR="005B77A9" w:rsidRPr="005B77A9" w:rsidRDefault="005B77A9" w:rsidP="005B77A9">
      <w:pPr>
        <w:spacing w:after="0"/>
      </w:pPr>
    </w:p>
    <w:p w14:paraId="1B3DAE28" w14:textId="48AE7E67" w:rsidR="005B77A9" w:rsidRPr="00B6718B" w:rsidRDefault="005B77A9" w:rsidP="005C4D5A">
      <w:pPr>
        <w:ind w:left="360"/>
        <w:rPr>
          <w:rFonts w:ascii="Arial" w:hAnsi="Arial" w:cs="Arial"/>
          <w:b/>
        </w:rPr>
      </w:pPr>
      <w:r w:rsidRPr="00B6718B">
        <w:rPr>
          <w:rFonts w:ascii="Arial" w:hAnsi="Arial" w:cs="Arial"/>
          <w:b/>
        </w:rPr>
        <w:t>Overview of Required Coursework</w:t>
      </w:r>
    </w:p>
    <w:p w14:paraId="48766E0F" w14:textId="77777777" w:rsidR="00C306CF" w:rsidRPr="00C306CF" w:rsidRDefault="00C306CF" w:rsidP="005C4D5A">
      <w:pPr>
        <w:spacing w:after="0"/>
        <w:ind w:left="360"/>
        <w:rPr>
          <w:rFonts w:ascii="Arial" w:hAnsi="Arial" w:cs="Arial"/>
        </w:rPr>
      </w:pPr>
      <w:r w:rsidRPr="00C306CF">
        <w:rPr>
          <w:rFonts w:ascii="Arial" w:hAnsi="Arial" w:cs="Arial"/>
          <w:u w:val="single"/>
        </w:rPr>
        <w:t>Class participation: 15% of final grade</w:t>
      </w:r>
      <w:r w:rsidRPr="00C306CF">
        <w:rPr>
          <w:rFonts w:ascii="Arial" w:hAnsi="Arial" w:cs="Arial"/>
        </w:rPr>
        <w:t>:</w:t>
      </w:r>
      <w:r w:rsidRPr="00C306CF">
        <w:rPr>
          <w:rFonts w:ascii="Arial" w:hAnsi="Arial" w:cs="Arial"/>
          <w:b/>
        </w:rPr>
        <w:t xml:space="preserve"> </w:t>
      </w:r>
      <w:r w:rsidRPr="00C306CF">
        <w:rPr>
          <w:rFonts w:ascii="Arial" w:hAnsi="Arial" w:cs="Arial"/>
        </w:rPr>
        <w:t xml:space="preserve">The success of this course—for you and for your classmates—depends largely on your commitment to attending, preparing for, and participating in class. Readings will be assigned for each class—do them! Also, step up to contribute your ideas to class discussions. Know, though, that you will not be graded on the </w:t>
      </w:r>
      <w:r w:rsidRPr="00C306CF">
        <w:rPr>
          <w:rFonts w:ascii="Arial" w:hAnsi="Arial" w:cs="Arial"/>
          <w:i/>
          <w:iCs/>
        </w:rPr>
        <w:t>quantity</w:t>
      </w:r>
      <w:r w:rsidRPr="00C306CF">
        <w:rPr>
          <w:rFonts w:ascii="Arial" w:hAnsi="Arial" w:cs="Arial"/>
        </w:rPr>
        <w:t xml:space="preserve"> of your participation. Having a great amount of poor quality, uninformed participation is not beneficial to you or to the class and will not result in a high grade for attendance, preparation, and participation. As one gauge of your class participation, I will take attendance </w:t>
      </w:r>
      <w:r w:rsidRPr="00C306CF">
        <w:rPr>
          <w:rFonts w:ascii="Arial" w:hAnsi="Arial" w:cs="Arial"/>
        </w:rPr>
        <w:lastRenderedPageBreak/>
        <w:t>regularly. Attendance at all class meetings is expected. If you have questions about your participation grade, please consult with me.</w:t>
      </w:r>
    </w:p>
    <w:p w14:paraId="02691B6E" w14:textId="1110D0AB" w:rsidR="00C306CF" w:rsidRPr="005C4D5A" w:rsidRDefault="00C306CF" w:rsidP="005C4D5A">
      <w:pPr>
        <w:pStyle w:val="ListParagraph"/>
      </w:pPr>
      <w:r w:rsidRPr="005C4D5A">
        <w:t xml:space="preserve">Addresses learning outcomes 1-4 and IDEA objectives </w:t>
      </w:r>
      <w:r w:rsidR="00121A90" w:rsidRPr="005C4D5A">
        <w:t>1-4</w:t>
      </w:r>
      <w:r w:rsidRPr="005C4D5A">
        <w:t>.</w:t>
      </w:r>
    </w:p>
    <w:p w14:paraId="154E069B" w14:textId="77777777" w:rsidR="00C306CF" w:rsidRPr="00C306CF" w:rsidRDefault="00C306CF" w:rsidP="005C4D5A">
      <w:pPr>
        <w:spacing w:after="0"/>
        <w:ind w:left="360"/>
        <w:rPr>
          <w:rFonts w:ascii="Arial" w:hAnsi="Arial" w:cs="Arial"/>
          <w:b/>
        </w:rPr>
      </w:pPr>
    </w:p>
    <w:p w14:paraId="6D603243" w14:textId="77777777" w:rsidR="00C306CF" w:rsidRPr="00C306CF" w:rsidRDefault="00C306CF" w:rsidP="005C4D5A">
      <w:pPr>
        <w:spacing w:after="0"/>
        <w:ind w:left="360"/>
        <w:rPr>
          <w:rFonts w:ascii="Arial" w:hAnsi="Arial" w:cs="Arial"/>
        </w:rPr>
      </w:pPr>
      <w:r w:rsidRPr="00C306CF">
        <w:rPr>
          <w:rFonts w:ascii="Arial" w:hAnsi="Arial" w:cs="Arial"/>
          <w:u w:val="single"/>
        </w:rPr>
        <w:t>Regular Class Assignments, 35% of final grade</w:t>
      </w:r>
      <w:r w:rsidRPr="00C306CF">
        <w:rPr>
          <w:rFonts w:ascii="Arial" w:hAnsi="Arial" w:cs="Arial"/>
        </w:rPr>
        <w:t>:</w:t>
      </w:r>
      <w:r w:rsidRPr="00C306CF">
        <w:rPr>
          <w:rFonts w:ascii="Arial" w:hAnsi="Arial" w:cs="Arial"/>
          <w:b/>
        </w:rPr>
        <w:t xml:space="preserve"> </w:t>
      </w:r>
      <w:r w:rsidRPr="00C306CF">
        <w:rPr>
          <w:rFonts w:ascii="Arial" w:hAnsi="Arial" w:cs="Arial"/>
        </w:rPr>
        <w:t>You will not be taking tests in this class. Instead,</w:t>
      </w:r>
      <w:r w:rsidRPr="00C306CF">
        <w:rPr>
          <w:rFonts w:ascii="Arial" w:hAnsi="Arial" w:cs="Arial"/>
          <w:b/>
        </w:rPr>
        <w:t xml:space="preserve"> </w:t>
      </w:r>
      <w:r w:rsidRPr="00C306CF">
        <w:rPr>
          <w:rFonts w:ascii="Arial" w:hAnsi="Arial" w:cs="Arial"/>
        </w:rPr>
        <w:t>you will engage deeply with course materials, ideas, and related practices through completing regular course assignments. You will be required to complete and hand in responses to assigned discussion questions for each chapter of our course text. Additional brief writing assignments, activities, participation in events, library research, group work, informal presentations, and online discussions may also be assigned. These assignments are designed to encourage your thoughtful and full engagement in this course and foster your learning at a deep level. Assignment instructions will be posted in Canvas.</w:t>
      </w:r>
    </w:p>
    <w:p w14:paraId="1E752FE6" w14:textId="2289525D" w:rsidR="00C306CF" w:rsidRPr="00C306CF" w:rsidRDefault="00C306CF" w:rsidP="005C4D5A">
      <w:pPr>
        <w:pStyle w:val="ListParagraph"/>
      </w:pPr>
      <w:r w:rsidRPr="00C306CF">
        <w:t xml:space="preserve">Addresses learning outcomes 1-4 and IDEA objectives </w:t>
      </w:r>
      <w:r w:rsidR="00121A90">
        <w:t>1-4</w:t>
      </w:r>
      <w:r w:rsidRPr="00C306CF">
        <w:t>.</w:t>
      </w:r>
    </w:p>
    <w:p w14:paraId="10BB5244" w14:textId="77777777" w:rsidR="00C306CF" w:rsidRPr="00C306CF" w:rsidRDefault="00C306CF" w:rsidP="005C4D5A">
      <w:pPr>
        <w:spacing w:after="0"/>
        <w:ind w:left="360"/>
        <w:rPr>
          <w:rFonts w:ascii="Arial" w:hAnsi="Arial" w:cs="Arial"/>
        </w:rPr>
      </w:pPr>
    </w:p>
    <w:p w14:paraId="7D4FA7A8" w14:textId="77777777" w:rsidR="00C306CF" w:rsidRPr="00C306CF" w:rsidRDefault="00C306CF" w:rsidP="005C4D5A">
      <w:pPr>
        <w:spacing w:after="0"/>
        <w:ind w:left="360"/>
        <w:rPr>
          <w:rFonts w:ascii="Arial" w:hAnsi="Arial" w:cs="Arial"/>
          <w:b/>
        </w:rPr>
      </w:pPr>
      <w:r w:rsidRPr="00C306CF">
        <w:rPr>
          <w:rFonts w:ascii="Arial" w:hAnsi="Arial" w:cs="Arial"/>
          <w:bCs/>
          <w:u w:val="single"/>
        </w:rPr>
        <w:t>Research Project on the Social and Ecological Context of a Chosen Product: 15% of final grade</w:t>
      </w:r>
      <w:r w:rsidRPr="00C306CF">
        <w:rPr>
          <w:rFonts w:ascii="Arial" w:hAnsi="Arial" w:cs="Arial"/>
          <w:b/>
          <w:u w:val="single"/>
        </w:rPr>
        <w:t>:</w:t>
      </w:r>
      <w:r w:rsidRPr="00C306CF">
        <w:rPr>
          <w:rFonts w:ascii="Arial" w:hAnsi="Arial" w:cs="Arial"/>
        </w:rPr>
        <w:t xml:space="preserve"> In order to move modern industrial societies toward sustainable living, it is important to connect all sorts of dots that, when not connected, obscure connections between cause and effect. One such relationship is that between products (effects) and their production processes (causes) that are too often unseen by product consumers. You will be asked to research the social and ecological aspects of production of a particular product of your choice and to present your findings informally in class. This assignment is designed to help you consider the environmental and social effects of the product production process, whether these effects are positive, negative, or a mixture of both.</w:t>
      </w:r>
    </w:p>
    <w:p w14:paraId="73DFD7A2" w14:textId="49C2A0BE" w:rsidR="00C306CF" w:rsidRPr="005C4D5A" w:rsidRDefault="00C306CF" w:rsidP="005C4D5A">
      <w:pPr>
        <w:pStyle w:val="ListParagraph"/>
        <w:rPr>
          <w:b/>
          <w:bCs/>
        </w:rPr>
      </w:pPr>
      <w:r w:rsidRPr="005C4D5A">
        <w:t xml:space="preserve">Addresses learning outcomes 1-4 and IDEA </w:t>
      </w:r>
      <w:r w:rsidR="00121A90" w:rsidRPr="005C4D5A">
        <w:t>objectives</w:t>
      </w:r>
      <w:r w:rsidRPr="005C4D5A">
        <w:t xml:space="preserve"> </w:t>
      </w:r>
      <w:r w:rsidR="00121A90" w:rsidRPr="005C4D5A">
        <w:t>1-4</w:t>
      </w:r>
      <w:r w:rsidRPr="005C4D5A">
        <w:t>.</w:t>
      </w:r>
    </w:p>
    <w:p w14:paraId="6D604893" w14:textId="77777777" w:rsidR="00C306CF" w:rsidRPr="00C306CF" w:rsidRDefault="00C306CF" w:rsidP="005C4D5A">
      <w:pPr>
        <w:spacing w:after="0"/>
        <w:ind w:left="360"/>
        <w:rPr>
          <w:rFonts w:ascii="Arial" w:hAnsi="Arial" w:cs="Arial"/>
          <w:b/>
          <w:bCs/>
        </w:rPr>
      </w:pPr>
    </w:p>
    <w:p w14:paraId="21CD30CE" w14:textId="77777777" w:rsidR="00C306CF" w:rsidRPr="00C306CF" w:rsidRDefault="00C306CF" w:rsidP="005C4D5A">
      <w:pPr>
        <w:spacing w:after="0"/>
        <w:ind w:left="360"/>
        <w:rPr>
          <w:rFonts w:ascii="Arial" w:hAnsi="Arial" w:cs="Arial"/>
        </w:rPr>
      </w:pPr>
      <w:r w:rsidRPr="00C306CF">
        <w:rPr>
          <w:rFonts w:ascii="Arial" w:hAnsi="Arial" w:cs="Arial"/>
          <w:u w:val="single"/>
        </w:rPr>
        <w:t>Sustainability Action Project on Food Recovery: 5% of final grade</w:t>
      </w:r>
      <w:r w:rsidRPr="00C306CF">
        <w:rPr>
          <w:rFonts w:ascii="Arial" w:hAnsi="Arial" w:cs="Arial"/>
        </w:rPr>
        <w:t xml:space="preserve">: As part of this course, you will participate in an ongoing sustainability effort related to the CMC food system: </w:t>
      </w:r>
      <w:proofErr w:type="gramStart"/>
      <w:r w:rsidRPr="00C306CF">
        <w:rPr>
          <w:rFonts w:ascii="Arial" w:hAnsi="Arial" w:cs="Arial"/>
        </w:rPr>
        <w:t>the</w:t>
      </w:r>
      <w:proofErr w:type="gramEnd"/>
      <w:r w:rsidRPr="00C306CF">
        <w:rPr>
          <w:rFonts w:ascii="Arial" w:hAnsi="Arial" w:cs="Arial"/>
        </w:rPr>
        <w:t xml:space="preserve"> Food Recovery Network. This project entails packaging and delivering left over food from the CMC dining hall for consumption by people in need in our community. You will learn about these efforts in class where you will also sign up to participate at specific dates and times. Full instructions for this project will be provided in class and via Canvas.</w:t>
      </w:r>
    </w:p>
    <w:p w14:paraId="57D61CFC" w14:textId="3E9C7F23" w:rsidR="00C306CF" w:rsidRPr="005C4D5A" w:rsidRDefault="00C306CF" w:rsidP="005C4D5A">
      <w:pPr>
        <w:pStyle w:val="ListParagraph"/>
      </w:pPr>
      <w:r w:rsidRPr="005C4D5A">
        <w:t xml:space="preserve">Addresses learning outcomes </w:t>
      </w:r>
      <w:r w:rsidR="00121A90" w:rsidRPr="005C4D5A">
        <w:t xml:space="preserve">2 and </w:t>
      </w:r>
      <w:r w:rsidRPr="005C4D5A">
        <w:t xml:space="preserve">4 and IDEA </w:t>
      </w:r>
      <w:r w:rsidR="00121A90" w:rsidRPr="005C4D5A">
        <w:t>objectives</w:t>
      </w:r>
      <w:r w:rsidRPr="005C4D5A">
        <w:t xml:space="preserve"> </w:t>
      </w:r>
      <w:r w:rsidR="00121A90" w:rsidRPr="005C4D5A">
        <w:t>1-3</w:t>
      </w:r>
      <w:r w:rsidRPr="005C4D5A">
        <w:t>.</w:t>
      </w:r>
    </w:p>
    <w:p w14:paraId="4C22DAB2" w14:textId="77777777" w:rsidR="00C306CF" w:rsidRPr="00C306CF" w:rsidRDefault="00C306CF" w:rsidP="005C4D5A">
      <w:pPr>
        <w:spacing w:after="0"/>
        <w:ind w:left="360"/>
        <w:rPr>
          <w:rFonts w:ascii="Arial" w:hAnsi="Arial" w:cs="Arial"/>
          <w:b/>
          <w:bCs/>
        </w:rPr>
      </w:pPr>
    </w:p>
    <w:p w14:paraId="702CAEC3" w14:textId="28B88A5C" w:rsidR="00C306CF" w:rsidRPr="00C306CF" w:rsidRDefault="00C306CF" w:rsidP="005C4D5A">
      <w:pPr>
        <w:spacing w:after="0"/>
        <w:ind w:left="360"/>
        <w:rPr>
          <w:rFonts w:ascii="Arial" w:hAnsi="Arial" w:cs="Arial"/>
          <w:b/>
        </w:rPr>
      </w:pPr>
      <w:r w:rsidRPr="00C306CF">
        <w:rPr>
          <w:rFonts w:ascii="Arial" w:hAnsi="Arial" w:cs="Arial"/>
          <w:bCs/>
          <w:u w:val="single"/>
        </w:rPr>
        <w:t xml:space="preserve">Exercise in Hope and Agency: </w:t>
      </w:r>
      <w:r>
        <w:rPr>
          <w:rFonts w:ascii="Arial" w:hAnsi="Arial" w:cs="Arial"/>
          <w:bCs/>
          <w:u w:val="single"/>
        </w:rPr>
        <w:t>20</w:t>
      </w:r>
      <w:r w:rsidRPr="00C306CF">
        <w:rPr>
          <w:rFonts w:ascii="Arial" w:hAnsi="Arial" w:cs="Arial"/>
          <w:bCs/>
          <w:u w:val="single"/>
        </w:rPr>
        <w:t>% of final grade</w:t>
      </w:r>
      <w:r w:rsidRPr="00C306CF">
        <w:rPr>
          <w:rFonts w:ascii="Arial" w:hAnsi="Arial" w:cs="Arial"/>
        </w:rPr>
        <w:t>:</w:t>
      </w:r>
      <w:r w:rsidRPr="00C306CF">
        <w:rPr>
          <w:rFonts w:ascii="Arial" w:hAnsi="Arial" w:cs="Arial"/>
          <w:b/>
        </w:rPr>
        <w:t xml:space="preserve"> </w:t>
      </w:r>
      <w:r w:rsidRPr="00C306CF">
        <w:rPr>
          <w:rFonts w:ascii="Arial" w:hAnsi="Arial" w:cs="Arial"/>
        </w:rPr>
        <w:t>Near the end of the term, you will choose one sustainability effort underway by a group, business, organization, government, or community, research this effort in some detail, write up the results of your research, and present them to the class. These efforts are inspiring! And this exercise is designed to get you thinking about how you can participate in sustainability efforts in your own home and community!</w:t>
      </w:r>
    </w:p>
    <w:p w14:paraId="7D394F58" w14:textId="1DF0B90B" w:rsidR="00C306CF" w:rsidRPr="005C4D5A" w:rsidRDefault="00C306CF" w:rsidP="005C4D5A">
      <w:pPr>
        <w:pStyle w:val="ListParagraph"/>
      </w:pPr>
      <w:r w:rsidRPr="005C4D5A">
        <w:t xml:space="preserve">Addresses learning outcomes </w:t>
      </w:r>
      <w:r w:rsidR="00121A90" w:rsidRPr="005C4D5A">
        <w:t>1-</w:t>
      </w:r>
      <w:r w:rsidRPr="005C4D5A">
        <w:t>4 and IDEA o</w:t>
      </w:r>
      <w:r w:rsidR="00121A90" w:rsidRPr="005C4D5A">
        <w:t>bjectives</w:t>
      </w:r>
      <w:r w:rsidRPr="005C4D5A">
        <w:t xml:space="preserve"> </w:t>
      </w:r>
      <w:r w:rsidR="00121A90" w:rsidRPr="005C4D5A">
        <w:t>2-4</w:t>
      </w:r>
      <w:r w:rsidRPr="005C4D5A">
        <w:t>.</w:t>
      </w:r>
    </w:p>
    <w:p w14:paraId="1AA5E160" w14:textId="77777777" w:rsidR="00C306CF" w:rsidRPr="00C306CF" w:rsidRDefault="00C306CF" w:rsidP="005C4D5A">
      <w:pPr>
        <w:spacing w:after="0"/>
        <w:ind w:left="360"/>
        <w:rPr>
          <w:rFonts w:ascii="Arial" w:hAnsi="Arial" w:cs="Arial"/>
          <w:b/>
        </w:rPr>
      </w:pPr>
    </w:p>
    <w:p w14:paraId="68C3E3D5" w14:textId="11DB6C10" w:rsidR="00C306CF" w:rsidRPr="00C306CF" w:rsidRDefault="00C306CF" w:rsidP="005C4D5A">
      <w:pPr>
        <w:spacing w:after="0"/>
        <w:ind w:left="360"/>
        <w:rPr>
          <w:rFonts w:ascii="Arial" w:hAnsi="Arial" w:cs="Arial"/>
        </w:rPr>
      </w:pPr>
      <w:r w:rsidRPr="00C306CF">
        <w:rPr>
          <w:rFonts w:ascii="Arial" w:hAnsi="Arial" w:cs="Arial"/>
          <w:u w:val="single"/>
        </w:rPr>
        <w:t>Final Course Reflection: 1</w:t>
      </w:r>
      <w:r>
        <w:rPr>
          <w:rFonts w:ascii="Arial" w:hAnsi="Arial" w:cs="Arial"/>
          <w:u w:val="single"/>
        </w:rPr>
        <w:t>0</w:t>
      </w:r>
      <w:r w:rsidRPr="00C306CF">
        <w:rPr>
          <w:rFonts w:ascii="Arial" w:hAnsi="Arial" w:cs="Arial"/>
          <w:u w:val="single"/>
        </w:rPr>
        <w:t>% of final grade</w:t>
      </w:r>
      <w:r>
        <w:rPr>
          <w:rFonts w:ascii="Arial" w:hAnsi="Arial" w:cs="Arial"/>
        </w:rPr>
        <w:t>:</w:t>
      </w:r>
      <w:r w:rsidRPr="00C306CF">
        <w:rPr>
          <w:rFonts w:ascii="Arial" w:hAnsi="Arial" w:cs="Arial"/>
        </w:rPr>
        <w:t xml:space="preserve"> Your final reflection for the course serves as an opportunity for you to synthesize major areas of learning from the course. Directions for this paper will be provided in class and via Canvas.</w:t>
      </w:r>
    </w:p>
    <w:p w14:paraId="3E0858EA" w14:textId="7F7AEFDA" w:rsidR="00C306CF" w:rsidRPr="005C4D5A" w:rsidRDefault="00C306CF" w:rsidP="005C4D5A">
      <w:pPr>
        <w:pStyle w:val="ListParagraph"/>
      </w:pPr>
      <w:r w:rsidRPr="005C4D5A">
        <w:t>Addresses learning outcomes 1</w:t>
      </w:r>
      <w:r w:rsidR="00121A90" w:rsidRPr="005C4D5A">
        <w:t>-</w:t>
      </w:r>
      <w:r w:rsidRPr="005C4D5A">
        <w:t>4 and IDEA o</w:t>
      </w:r>
      <w:r w:rsidR="00121A90" w:rsidRPr="005C4D5A">
        <w:t>bjectives 1-4</w:t>
      </w:r>
      <w:r w:rsidRPr="005C4D5A">
        <w:t>.</w:t>
      </w:r>
    </w:p>
    <w:p w14:paraId="6147F07B" w14:textId="77777777" w:rsidR="00C306CF" w:rsidRPr="00C306CF" w:rsidRDefault="00C306CF" w:rsidP="005C4D5A">
      <w:pPr>
        <w:spacing w:after="0"/>
        <w:ind w:left="360"/>
        <w:rPr>
          <w:rFonts w:ascii="Arial" w:hAnsi="Arial" w:cs="Arial"/>
        </w:rPr>
      </w:pPr>
    </w:p>
    <w:p w14:paraId="32A83CA5" w14:textId="0C4C06D6" w:rsidR="005B77A9" w:rsidRDefault="00C306CF" w:rsidP="005C4D5A">
      <w:pPr>
        <w:spacing w:after="0"/>
        <w:ind w:left="360"/>
        <w:rPr>
          <w:rFonts w:ascii="Arial" w:hAnsi="Arial" w:cs="Arial"/>
        </w:rPr>
      </w:pPr>
      <w:r w:rsidRPr="00C306CF">
        <w:rPr>
          <w:rFonts w:ascii="Arial" w:hAnsi="Arial" w:cs="Arial"/>
          <w:u w:val="single"/>
        </w:rPr>
        <w:t>Extra Credit</w:t>
      </w:r>
      <w:r w:rsidRPr="00C306CF">
        <w:rPr>
          <w:rFonts w:ascii="Arial" w:hAnsi="Arial" w:cs="Arial"/>
        </w:rPr>
        <w:t>: I may identify in class and/or via Canvas opportunities to earn extra credit. All such opportunities will be open to all students.</w:t>
      </w:r>
    </w:p>
    <w:p w14:paraId="5F098D9D" w14:textId="0C8AA1F8" w:rsidR="00504333" w:rsidRDefault="00504333" w:rsidP="005B77A9">
      <w:pPr>
        <w:spacing w:after="0"/>
        <w:ind w:left="720"/>
        <w:rPr>
          <w:rFonts w:ascii="Arial" w:hAnsi="Arial" w:cs="Arial"/>
        </w:rPr>
      </w:pPr>
    </w:p>
    <w:p w14:paraId="3D746A15" w14:textId="5BC515A7" w:rsidR="00504333" w:rsidRDefault="00504333" w:rsidP="005C4D5A">
      <w:pPr>
        <w:spacing w:after="0"/>
        <w:ind w:left="360"/>
        <w:rPr>
          <w:rFonts w:ascii="Arial" w:hAnsi="Arial" w:cs="Arial"/>
          <w:b/>
        </w:rPr>
      </w:pPr>
      <w:r w:rsidRPr="00504333">
        <w:rPr>
          <w:rFonts w:ascii="Arial" w:hAnsi="Arial" w:cs="Arial"/>
          <w:b/>
        </w:rPr>
        <w:t>Grading Scale</w:t>
      </w:r>
    </w:p>
    <w:p w14:paraId="32DC8601" w14:textId="29CC5221" w:rsidR="00504333" w:rsidRDefault="00504333" w:rsidP="005B77A9">
      <w:pPr>
        <w:spacing w:after="0"/>
        <w:ind w:left="720"/>
        <w:rPr>
          <w:rFonts w:ascii="Arial" w:hAnsi="Arial" w:cs="Arial"/>
          <w:b/>
        </w:rPr>
      </w:pPr>
    </w:p>
    <w:p w14:paraId="6904427E" w14:textId="6089BC7D" w:rsidR="00504333" w:rsidRPr="00504333" w:rsidRDefault="00504333" w:rsidP="005C4D5A">
      <w:pPr>
        <w:spacing w:after="0"/>
        <w:ind w:left="360"/>
        <w:rPr>
          <w:rFonts w:ascii="Arial" w:hAnsi="Arial" w:cs="Arial"/>
        </w:rPr>
      </w:pPr>
      <w:r w:rsidRPr="00504333">
        <w:rPr>
          <w:rFonts w:ascii="Arial" w:hAnsi="Arial" w:cs="Arial"/>
        </w:rPr>
        <w:t xml:space="preserve">A        </w:t>
      </w:r>
      <w:r w:rsidRPr="00504333">
        <w:rPr>
          <w:rFonts w:ascii="Arial" w:hAnsi="Arial" w:cs="Arial"/>
        </w:rPr>
        <w:tab/>
        <w:t>93.5%-100%</w:t>
      </w:r>
      <w:r w:rsidRPr="00504333">
        <w:rPr>
          <w:rFonts w:ascii="Arial" w:hAnsi="Arial" w:cs="Arial"/>
        </w:rPr>
        <w:tab/>
      </w:r>
      <w:r w:rsidR="001D28B5">
        <w:rPr>
          <w:rFonts w:ascii="Arial" w:hAnsi="Arial" w:cs="Arial"/>
        </w:rPr>
        <w:tab/>
        <w:t>935-1000 points</w:t>
      </w:r>
    </w:p>
    <w:p w14:paraId="6377CA84" w14:textId="1F10EDD7" w:rsidR="00504333" w:rsidRPr="00504333" w:rsidRDefault="00504333" w:rsidP="005C4D5A">
      <w:pPr>
        <w:spacing w:after="0"/>
        <w:ind w:left="360"/>
        <w:rPr>
          <w:rFonts w:ascii="Arial" w:hAnsi="Arial" w:cs="Arial"/>
        </w:rPr>
      </w:pPr>
      <w:r w:rsidRPr="00504333">
        <w:rPr>
          <w:rFonts w:ascii="Arial" w:hAnsi="Arial" w:cs="Arial"/>
        </w:rPr>
        <w:t xml:space="preserve">A-       </w:t>
      </w:r>
      <w:r w:rsidRPr="00504333">
        <w:rPr>
          <w:rFonts w:ascii="Arial" w:hAnsi="Arial" w:cs="Arial"/>
        </w:rPr>
        <w:tab/>
        <w:t>89.5%-93.4%</w:t>
      </w:r>
      <w:r w:rsidR="001D28B5">
        <w:rPr>
          <w:rFonts w:ascii="Arial" w:hAnsi="Arial" w:cs="Arial"/>
        </w:rPr>
        <w:tab/>
      </w:r>
      <w:r w:rsidR="001D28B5">
        <w:rPr>
          <w:rFonts w:ascii="Arial" w:hAnsi="Arial" w:cs="Arial"/>
        </w:rPr>
        <w:tab/>
        <w:t>895-934 points</w:t>
      </w:r>
    </w:p>
    <w:p w14:paraId="05A115A1" w14:textId="67811031" w:rsidR="00504333" w:rsidRPr="00504333" w:rsidRDefault="00504333" w:rsidP="005C4D5A">
      <w:pPr>
        <w:spacing w:after="0"/>
        <w:ind w:left="360"/>
        <w:rPr>
          <w:rFonts w:ascii="Arial" w:hAnsi="Arial" w:cs="Arial"/>
        </w:rPr>
      </w:pPr>
      <w:r w:rsidRPr="00504333">
        <w:rPr>
          <w:rFonts w:ascii="Arial" w:hAnsi="Arial" w:cs="Arial"/>
        </w:rPr>
        <w:t xml:space="preserve">B+      </w:t>
      </w:r>
      <w:r w:rsidRPr="00504333">
        <w:rPr>
          <w:rFonts w:ascii="Arial" w:hAnsi="Arial" w:cs="Arial"/>
        </w:rPr>
        <w:tab/>
        <w:t>86.5%-89.4%</w:t>
      </w:r>
      <w:r w:rsidRPr="00504333">
        <w:rPr>
          <w:rFonts w:ascii="Arial" w:hAnsi="Arial" w:cs="Arial"/>
        </w:rPr>
        <w:tab/>
      </w:r>
      <w:r w:rsidR="001D28B5">
        <w:rPr>
          <w:rFonts w:ascii="Arial" w:hAnsi="Arial" w:cs="Arial"/>
        </w:rPr>
        <w:tab/>
        <w:t>865-894 points</w:t>
      </w:r>
    </w:p>
    <w:p w14:paraId="0FC775A4" w14:textId="5D5725C1" w:rsidR="00504333" w:rsidRPr="00504333" w:rsidRDefault="00504333" w:rsidP="005C4D5A">
      <w:pPr>
        <w:spacing w:after="0"/>
        <w:ind w:left="360"/>
        <w:rPr>
          <w:rFonts w:ascii="Arial" w:hAnsi="Arial" w:cs="Arial"/>
        </w:rPr>
      </w:pPr>
      <w:r w:rsidRPr="00504333">
        <w:rPr>
          <w:rFonts w:ascii="Arial" w:hAnsi="Arial" w:cs="Arial"/>
        </w:rPr>
        <w:lastRenderedPageBreak/>
        <w:t xml:space="preserve">B        </w:t>
      </w:r>
      <w:r w:rsidRPr="00504333">
        <w:rPr>
          <w:rFonts w:ascii="Arial" w:hAnsi="Arial" w:cs="Arial"/>
        </w:rPr>
        <w:tab/>
        <w:t>82.5%-86.4</w:t>
      </w:r>
      <w:proofErr w:type="gramStart"/>
      <w:r w:rsidRPr="00504333">
        <w:rPr>
          <w:rFonts w:ascii="Arial" w:hAnsi="Arial" w:cs="Arial"/>
        </w:rPr>
        <w:t xml:space="preserve">%  </w:t>
      </w:r>
      <w:r w:rsidR="001D28B5">
        <w:rPr>
          <w:rFonts w:ascii="Arial" w:hAnsi="Arial" w:cs="Arial"/>
        </w:rPr>
        <w:tab/>
      </w:r>
      <w:proofErr w:type="gramEnd"/>
      <w:r w:rsidR="001D28B5">
        <w:rPr>
          <w:rFonts w:ascii="Arial" w:hAnsi="Arial" w:cs="Arial"/>
        </w:rPr>
        <w:t>825-894 points</w:t>
      </w:r>
    </w:p>
    <w:p w14:paraId="71F8D83C" w14:textId="735043E9" w:rsidR="00504333" w:rsidRPr="00504333" w:rsidRDefault="00504333" w:rsidP="005C4D5A">
      <w:pPr>
        <w:spacing w:after="0"/>
        <w:ind w:left="360"/>
        <w:rPr>
          <w:rFonts w:ascii="Arial" w:hAnsi="Arial" w:cs="Arial"/>
        </w:rPr>
      </w:pPr>
      <w:r w:rsidRPr="00504333">
        <w:rPr>
          <w:rFonts w:ascii="Arial" w:hAnsi="Arial" w:cs="Arial"/>
        </w:rPr>
        <w:t xml:space="preserve">B-       </w:t>
      </w:r>
      <w:r w:rsidRPr="00504333">
        <w:rPr>
          <w:rFonts w:ascii="Arial" w:hAnsi="Arial" w:cs="Arial"/>
        </w:rPr>
        <w:tab/>
        <w:t>79.5%-82.4%</w:t>
      </w:r>
      <w:r w:rsidRPr="00504333">
        <w:rPr>
          <w:rFonts w:ascii="Arial" w:hAnsi="Arial" w:cs="Arial"/>
        </w:rPr>
        <w:tab/>
      </w:r>
      <w:r w:rsidR="001D28B5">
        <w:rPr>
          <w:rFonts w:ascii="Arial" w:hAnsi="Arial" w:cs="Arial"/>
        </w:rPr>
        <w:tab/>
        <w:t>795-824 points</w:t>
      </w:r>
    </w:p>
    <w:p w14:paraId="728C76D2" w14:textId="694A49F0" w:rsidR="00504333" w:rsidRPr="00504333" w:rsidRDefault="00504333" w:rsidP="005C4D5A">
      <w:pPr>
        <w:spacing w:after="0"/>
        <w:ind w:left="360"/>
        <w:rPr>
          <w:rFonts w:ascii="Arial" w:hAnsi="Arial" w:cs="Arial"/>
        </w:rPr>
      </w:pPr>
      <w:r w:rsidRPr="00504333">
        <w:rPr>
          <w:rFonts w:ascii="Arial" w:hAnsi="Arial" w:cs="Arial"/>
        </w:rPr>
        <w:t xml:space="preserve">C+      </w:t>
      </w:r>
      <w:r w:rsidRPr="00504333">
        <w:rPr>
          <w:rFonts w:ascii="Arial" w:hAnsi="Arial" w:cs="Arial"/>
        </w:rPr>
        <w:tab/>
        <w:t>76.5%-79.4%</w:t>
      </w:r>
      <w:r w:rsidR="001D28B5">
        <w:rPr>
          <w:rFonts w:ascii="Arial" w:hAnsi="Arial" w:cs="Arial"/>
        </w:rPr>
        <w:tab/>
      </w:r>
      <w:r w:rsidR="001D28B5">
        <w:rPr>
          <w:rFonts w:ascii="Arial" w:hAnsi="Arial" w:cs="Arial"/>
        </w:rPr>
        <w:tab/>
        <w:t>765-794 points</w:t>
      </w:r>
    </w:p>
    <w:p w14:paraId="11B74E67" w14:textId="6203659C" w:rsidR="00504333" w:rsidRPr="00504333" w:rsidRDefault="00504333" w:rsidP="005C4D5A">
      <w:pPr>
        <w:spacing w:after="0"/>
        <w:ind w:left="360"/>
        <w:rPr>
          <w:rFonts w:ascii="Arial" w:hAnsi="Arial" w:cs="Arial"/>
        </w:rPr>
      </w:pPr>
      <w:r w:rsidRPr="00504333">
        <w:rPr>
          <w:rFonts w:ascii="Arial" w:hAnsi="Arial" w:cs="Arial"/>
        </w:rPr>
        <w:t xml:space="preserve">C        </w:t>
      </w:r>
      <w:r w:rsidRPr="00504333">
        <w:rPr>
          <w:rFonts w:ascii="Arial" w:hAnsi="Arial" w:cs="Arial"/>
        </w:rPr>
        <w:tab/>
        <w:t>72.5%-76.4</w:t>
      </w:r>
      <w:proofErr w:type="gramStart"/>
      <w:r w:rsidRPr="00504333">
        <w:rPr>
          <w:rFonts w:ascii="Arial" w:hAnsi="Arial" w:cs="Arial"/>
        </w:rPr>
        <w:t xml:space="preserve">%  </w:t>
      </w:r>
      <w:r w:rsidR="001D28B5">
        <w:rPr>
          <w:rFonts w:ascii="Arial" w:hAnsi="Arial" w:cs="Arial"/>
        </w:rPr>
        <w:tab/>
      </w:r>
      <w:proofErr w:type="gramEnd"/>
      <w:r w:rsidR="001D28B5">
        <w:rPr>
          <w:rFonts w:ascii="Arial" w:hAnsi="Arial" w:cs="Arial"/>
        </w:rPr>
        <w:t>725-764 points</w:t>
      </w:r>
      <w:r w:rsidRPr="00504333">
        <w:rPr>
          <w:rFonts w:ascii="Arial" w:hAnsi="Arial" w:cs="Arial"/>
        </w:rPr>
        <w:t xml:space="preserve">    </w:t>
      </w:r>
    </w:p>
    <w:p w14:paraId="40477F7D" w14:textId="375E0151" w:rsidR="00504333" w:rsidRPr="00504333" w:rsidRDefault="00504333" w:rsidP="005C4D5A">
      <w:pPr>
        <w:spacing w:after="0"/>
        <w:ind w:left="360"/>
        <w:rPr>
          <w:rFonts w:ascii="Arial" w:hAnsi="Arial" w:cs="Arial"/>
        </w:rPr>
      </w:pPr>
      <w:r w:rsidRPr="00504333">
        <w:rPr>
          <w:rFonts w:ascii="Arial" w:hAnsi="Arial" w:cs="Arial"/>
        </w:rPr>
        <w:t xml:space="preserve">C-       </w:t>
      </w:r>
      <w:r w:rsidRPr="00504333">
        <w:rPr>
          <w:rFonts w:ascii="Arial" w:hAnsi="Arial" w:cs="Arial"/>
        </w:rPr>
        <w:tab/>
        <w:t>69.5%-72.4%</w:t>
      </w:r>
      <w:r w:rsidRPr="00504333">
        <w:rPr>
          <w:rFonts w:ascii="Arial" w:hAnsi="Arial" w:cs="Arial"/>
        </w:rPr>
        <w:tab/>
      </w:r>
      <w:r w:rsidR="001D28B5">
        <w:rPr>
          <w:rFonts w:ascii="Arial" w:hAnsi="Arial" w:cs="Arial"/>
        </w:rPr>
        <w:tab/>
        <w:t>695-724 points</w:t>
      </w:r>
    </w:p>
    <w:p w14:paraId="11F2AF7C" w14:textId="2C654CA1" w:rsidR="00504333" w:rsidRPr="00504333" w:rsidRDefault="00504333" w:rsidP="005C4D5A">
      <w:pPr>
        <w:spacing w:after="0"/>
        <w:ind w:left="360"/>
        <w:rPr>
          <w:rFonts w:ascii="Arial" w:hAnsi="Arial" w:cs="Arial"/>
        </w:rPr>
      </w:pPr>
      <w:r w:rsidRPr="00504333">
        <w:rPr>
          <w:rFonts w:ascii="Arial" w:hAnsi="Arial" w:cs="Arial"/>
        </w:rPr>
        <w:t xml:space="preserve">D+      </w:t>
      </w:r>
      <w:r w:rsidRPr="00504333">
        <w:rPr>
          <w:rFonts w:ascii="Arial" w:hAnsi="Arial" w:cs="Arial"/>
        </w:rPr>
        <w:tab/>
        <w:t>66.5%-69.4%</w:t>
      </w:r>
      <w:r w:rsidRPr="00504333">
        <w:rPr>
          <w:rFonts w:ascii="Arial" w:hAnsi="Arial" w:cs="Arial"/>
        </w:rPr>
        <w:tab/>
      </w:r>
      <w:r w:rsidR="001D28B5">
        <w:rPr>
          <w:rFonts w:ascii="Arial" w:hAnsi="Arial" w:cs="Arial"/>
        </w:rPr>
        <w:tab/>
        <w:t>665-694 points</w:t>
      </w:r>
    </w:p>
    <w:p w14:paraId="2642F00E" w14:textId="45398BEA" w:rsidR="00504333" w:rsidRPr="00504333" w:rsidRDefault="00504333" w:rsidP="005C4D5A">
      <w:pPr>
        <w:spacing w:after="0"/>
        <w:ind w:left="360"/>
        <w:rPr>
          <w:rFonts w:ascii="Arial" w:hAnsi="Arial" w:cs="Arial"/>
        </w:rPr>
      </w:pPr>
      <w:r w:rsidRPr="00504333">
        <w:rPr>
          <w:rFonts w:ascii="Arial" w:hAnsi="Arial" w:cs="Arial"/>
        </w:rPr>
        <w:t xml:space="preserve">D         </w:t>
      </w:r>
      <w:r w:rsidRPr="00504333">
        <w:rPr>
          <w:rFonts w:ascii="Arial" w:hAnsi="Arial" w:cs="Arial"/>
        </w:rPr>
        <w:tab/>
        <w:t>62.5%-66.4%</w:t>
      </w:r>
      <w:r w:rsidR="001D28B5">
        <w:rPr>
          <w:rFonts w:ascii="Arial" w:hAnsi="Arial" w:cs="Arial"/>
        </w:rPr>
        <w:tab/>
      </w:r>
      <w:r w:rsidR="001D28B5">
        <w:rPr>
          <w:rFonts w:ascii="Arial" w:hAnsi="Arial" w:cs="Arial"/>
        </w:rPr>
        <w:tab/>
        <w:t>625-664 points</w:t>
      </w:r>
    </w:p>
    <w:p w14:paraId="710011EA" w14:textId="4BB9582A" w:rsidR="00504333" w:rsidRPr="00504333" w:rsidRDefault="00504333" w:rsidP="005C4D5A">
      <w:pPr>
        <w:spacing w:after="0"/>
        <w:ind w:left="360"/>
        <w:rPr>
          <w:rFonts w:ascii="Arial" w:hAnsi="Arial" w:cs="Arial"/>
        </w:rPr>
      </w:pPr>
      <w:r w:rsidRPr="00504333">
        <w:rPr>
          <w:rFonts w:ascii="Arial" w:hAnsi="Arial" w:cs="Arial"/>
        </w:rPr>
        <w:t xml:space="preserve">D-       </w:t>
      </w:r>
      <w:r w:rsidRPr="00504333">
        <w:rPr>
          <w:rFonts w:ascii="Arial" w:hAnsi="Arial" w:cs="Arial"/>
        </w:rPr>
        <w:tab/>
        <w:t>59.5%-62.4%</w:t>
      </w:r>
      <w:r w:rsidRPr="00504333">
        <w:rPr>
          <w:rFonts w:ascii="Arial" w:hAnsi="Arial" w:cs="Arial"/>
        </w:rPr>
        <w:tab/>
      </w:r>
      <w:r w:rsidR="001D28B5">
        <w:rPr>
          <w:rFonts w:ascii="Arial" w:hAnsi="Arial" w:cs="Arial"/>
        </w:rPr>
        <w:tab/>
        <w:t>595-624 points</w:t>
      </w:r>
    </w:p>
    <w:p w14:paraId="1E777D07" w14:textId="20781A07" w:rsidR="00504333" w:rsidRPr="00504333" w:rsidRDefault="00504333" w:rsidP="005C4D5A">
      <w:pPr>
        <w:spacing w:after="0"/>
        <w:ind w:left="360"/>
        <w:rPr>
          <w:rFonts w:ascii="Arial" w:hAnsi="Arial" w:cs="Arial"/>
        </w:rPr>
      </w:pPr>
      <w:r w:rsidRPr="00504333">
        <w:rPr>
          <w:rFonts w:ascii="Arial" w:hAnsi="Arial" w:cs="Arial"/>
        </w:rPr>
        <w:t xml:space="preserve">F         </w:t>
      </w:r>
      <w:r w:rsidRPr="00504333">
        <w:rPr>
          <w:rFonts w:ascii="Arial" w:hAnsi="Arial" w:cs="Arial"/>
        </w:rPr>
        <w:tab/>
        <w:t xml:space="preserve">below 59.5% </w:t>
      </w:r>
      <w:r w:rsidR="001D28B5">
        <w:rPr>
          <w:rFonts w:ascii="Arial" w:hAnsi="Arial" w:cs="Arial"/>
        </w:rPr>
        <w:tab/>
      </w:r>
      <w:r w:rsidR="001D28B5">
        <w:rPr>
          <w:rFonts w:ascii="Arial" w:hAnsi="Arial" w:cs="Arial"/>
        </w:rPr>
        <w:tab/>
        <w:t>below 595 points</w:t>
      </w:r>
    </w:p>
    <w:p w14:paraId="39E347CA" w14:textId="5CC6F7D7" w:rsidR="00284FE8" w:rsidRDefault="003C01FB" w:rsidP="002318CF">
      <w:pPr>
        <w:pStyle w:val="Heading1"/>
        <w:spacing w:before="360"/>
      </w:pPr>
      <w:r>
        <w:t xml:space="preserve">VI. </w:t>
      </w:r>
      <w:r w:rsidR="00284FE8" w:rsidRPr="009B5EC0">
        <w:t>Class Management</w:t>
      </w:r>
    </w:p>
    <w:p w14:paraId="4211B851" w14:textId="67B863BE" w:rsidR="005B77A9" w:rsidRDefault="005B77A9" w:rsidP="005B77A9">
      <w:pPr>
        <w:tabs>
          <w:tab w:val="left" w:pos="2880"/>
          <w:tab w:val="left" w:pos="5760"/>
          <w:tab w:val="left" w:pos="8280"/>
        </w:tabs>
        <w:spacing w:after="0" w:line="240" w:lineRule="auto"/>
        <w:ind w:left="360"/>
        <w:rPr>
          <w:rFonts w:ascii="Arial" w:hAnsi="Arial" w:cs="Arial"/>
        </w:rPr>
      </w:pPr>
    </w:p>
    <w:p w14:paraId="27D76164" w14:textId="051E0503" w:rsidR="00C306CF" w:rsidRPr="00C306CF" w:rsidRDefault="00C306CF" w:rsidP="005B77A9">
      <w:pPr>
        <w:tabs>
          <w:tab w:val="left" w:pos="2880"/>
          <w:tab w:val="left" w:pos="5760"/>
          <w:tab w:val="left" w:pos="8280"/>
        </w:tabs>
        <w:spacing w:after="0" w:line="240" w:lineRule="auto"/>
        <w:ind w:left="360"/>
        <w:rPr>
          <w:rFonts w:ascii="Arial" w:hAnsi="Arial" w:cs="Arial"/>
          <w:u w:val="single"/>
        </w:rPr>
      </w:pPr>
      <w:r w:rsidRPr="00C306CF">
        <w:rPr>
          <w:rFonts w:ascii="Arial" w:hAnsi="Arial" w:cs="Arial"/>
          <w:u w:val="single"/>
        </w:rPr>
        <w:t>The Sustainability Learning Community</w:t>
      </w:r>
    </w:p>
    <w:p w14:paraId="3EA69610" w14:textId="4E42EB27" w:rsidR="00C306CF" w:rsidRDefault="00C306CF" w:rsidP="005B77A9">
      <w:pPr>
        <w:tabs>
          <w:tab w:val="left" w:pos="2880"/>
          <w:tab w:val="left" w:pos="5760"/>
          <w:tab w:val="left" w:pos="8280"/>
        </w:tabs>
        <w:spacing w:after="0" w:line="240" w:lineRule="auto"/>
        <w:ind w:left="360"/>
        <w:rPr>
          <w:rFonts w:ascii="Arial" w:hAnsi="Arial" w:cs="Arial"/>
        </w:rPr>
      </w:pPr>
    </w:p>
    <w:p w14:paraId="784426E2" w14:textId="6499A337" w:rsidR="00C306CF" w:rsidRDefault="00C306CF" w:rsidP="005B77A9">
      <w:pPr>
        <w:tabs>
          <w:tab w:val="left" w:pos="2880"/>
          <w:tab w:val="left" w:pos="5760"/>
          <w:tab w:val="left" w:pos="8280"/>
        </w:tabs>
        <w:spacing w:after="0" w:line="240" w:lineRule="auto"/>
        <w:ind w:left="360"/>
        <w:rPr>
          <w:rFonts w:ascii="Arial" w:hAnsi="Arial" w:cs="Arial"/>
          <w:i/>
        </w:rPr>
      </w:pPr>
      <w:r w:rsidRPr="00C306CF">
        <w:rPr>
          <w:rFonts w:ascii="Arial" w:hAnsi="Arial" w:cs="Arial"/>
        </w:rPr>
        <w:t xml:space="preserve">As a member of this class, you are also a member of the Sustainability Learning Community (SLC). The SLC is a </w:t>
      </w:r>
      <w:r>
        <w:rPr>
          <w:rFonts w:ascii="Arial" w:hAnsi="Arial" w:cs="Arial"/>
        </w:rPr>
        <w:t>pair</w:t>
      </w:r>
      <w:r w:rsidRPr="00C306CF">
        <w:rPr>
          <w:rFonts w:ascii="Arial" w:hAnsi="Arial" w:cs="Arial"/>
        </w:rPr>
        <w:t xml:space="preserve"> of courses that students take as one block. </w:t>
      </w:r>
      <w:r>
        <w:rPr>
          <w:rFonts w:ascii="Arial" w:hAnsi="Arial" w:cs="Arial"/>
        </w:rPr>
        <w:t xml:space="preserve">Along with this course, you are required to enroll in Desert Orientation (OUT 113). </w:t>
      </w:r>
      <w:r w:rsidRPr="00C306CF">
        <w:rPr>
          <w:rFonts w:ascii="Arial" w:hAnsi="Arial" w:cs="Arial"/>
        </w:rPr>
        <w:t xml:space="preserve">The idea behind the SLC is to foster your deep learning about sustainability as well as your meaningful connection to college, to the community of Steamboat, and to the wider society and ecology of the region. If you engage with your professors and other students in the SLC and you actively pursue your coursework, you can expect the SLC to be a powerful learning experience and an avenue for forming lasting relationships with your professors/mentors as well as with other students. </w:t>
      </w:r>
      <w:r w:rsidRPr="00C306CF">
        <w:rPr>
          <w:rFonts w:ascii="Arial" w:hAnsi="Arial" w:cs="Arial"/>
          <w:i/>
        </w:rPr>
        <w:t>Welcome!</w:t>
      </w:r>
    </w:p>
    <w:p w14:paraId="70007ADB" w14:textId="5D761CF1" w:rsidR="00C306CF" w:rsidRDefault="00C306CF" w:rsidP="005B77A9">
      <w:pPr>
        <w:tabs>
          <w:tab w:val="left" w:pos="2880"/>
          <w:tab w:val="left" w:pos="5760"/>
          <w:tab w:val="left" w:pos="8280"/>
        </w:tabs>
        <w:spacing w:after="0" w:line="240" w:lineRule="auto"/>
        <w:ind w:left="360"/>
        <w:rPr>
          <w:rFonts w:ascii="Arial" w:hAnsi="Arial" w:cs="Arial"/>
        </w:rPr>
      </w:pPr>
    </w:p>
    <w:p w14:paraId="17412D48" w14:textId="699C43F3" w:rsidR="00C306CF" w:rsidRPr="00C306CF" w:rsidRDefault="00C306CF" w:rsidP="005B77A9">
      <w:pPr>
        <w:tabs>
          <w:tab w:val="left" w:pos="2880"/>
          <w:tab w:val="left" w:pos="5760"/>
          <w:tab w:val="left" w:pos="8280"/>
        </w:tabs>
        <w:spacing w:after="0" w:line="240" w:lineRule="auto"/>
        <w:ind w:left="360"/>
        <w:rPr>
          <w:rFonts w:ascii="Arial" w:hAnsi="Arial" w:cs="Arial"/>
          <w:u w:val="single"/>
        </w:rPr>
      </w:pPr>
      <w:r w:rsidRPr="00C306CF">
        <w:rPr>
          <w:rFonts w:ascii="Arial" w:hAnsi="Arial" w:cs="Arial"/>
          <w:u w:val="single"/>
        </w:rPr>
        <w:t>Processes and Expectations</w:t>
      </w:r>
    </w:p>
    <w:p w14:paraId="2AE7C36E" w14:textId="77777777" w:rsidR="00C306CF" w:rsidRDefault="00C306CF" w:rsidP="005B77A9">
      <w:pPr>
        <w:tabs>
          <w:tab w:val="left" w:pos="2880"/>
          <w:tab w:val="left" w:pos="5760"/>
          <w:tab w:val="left" w:pos="8280"/>
        </w:tabs>
        <w:spacing w:after="0" w:line="240" w:lineRule="auto"/>
        <w:ind w:left="360"/>
        <w:rPr>
          <w:rFonts w:ascii="Arial" w:hAnsi="Arial" w:cs="Arial"/>
        </w:rPr>
      </w:pPr>
    </w:p>
    <w:p w14:paraId="31B7656E" w14:textId="7EA9B55B" w:rsidR="005B77A9" w:rsidRPr="005B77A9" w:rsidRDefault="00D4494C" w:rsidP="00D4494C">
      <w:pPr>
        <w:tabs>
          <w:tab w:val="left" w:pos="2880"/>
          <w:tab w:val="left" w:pos="5760"/>
          <w:tab w:val="left" w:pos="8280"/>
        </w:tabs>
        <w:spacing w:after="120" w:line="240" w:lineRule="auto"/>
        <w:ind w:left="360"/>
        <w:rPr>
          <w:rFonts w:ascii="Arial" w:hAnsi="Arial" w:cs="Arial"/>
        </w:rPr>
      </w:pPr>
      <w:r w:rsidRPr="00D4494C">
        <w:rPr>
          <w:rFonts w:ascii="Arial" w:hAnsi="Arial" w:cs="Arial"/>
        </w:rPr>
        <w:t>Your grade in this course will be determined by participation</w:t>
      </w:r>
      <w:r w:rsidRPr="00D4494C">
        <w:rPr>
          <w:rFonts w:ascii="Arial" w:hAnsi="Arial" w:cs="Arial"/>
          <w:bCs/>
        </w:rPr>
        <w:t xml:space="preserve">; regular course assignments; research, writing, presentation, and action projects; and a final course reflective paper. Class participation consists of a variety of ways of engaging as well as being both present and actively listening/discussing during class. You are required to read assigned readings </w:t>
      </w:r>
      <w:r w:rsidRPr="00D4494C">
        <w:rPr>
          <w:rFonts w:ascii="Arial" w:hAnsi="Arial" w:cs="Arial"/>
          <w:b/>
          <w:bCs/>
        </w:rPr>
        <w:t>prior</w:t>
      </w:r>
      <w:r w:rsidRPr="00D4494C">
        <w:rPr>
          <w:rFonts w:ascii="Arial" w:hAnsi="Arial" w:cs="Arial"/>
          <w:bCs/>
        </w:rPr>
        <w:t xml:space="preserve"> to each class session and be prepared to discuss relevant ideas and concepts in class. Please avoid entering class late or leaving early because doing so disrupts the class. Here are some general guidelines to help you understand the structure of this course, the expectations I have of you, and what you can expect from me.</w:t>
      </w:r>
    </w:p>
    <w:p w14:paraId="63BB029A" w14:textId="77777777" w:rsidR="005B77A9" w:rsidRPr="00C770D0" w:rsidRDefault="005B77A9" w:rsidP="005C4D5A">
      <w:pPr>
        <w:pStyle w:val="ListParagraph"/>
        <w:numPr>
          <w:ilvl w:val="0"/>
          <w:numId w:val="32"/>
        </w:numPr>
        <w:ind w:left="720"/>
      </w:pPr>
      <w:r w:rsidRPr="00C770D0">
        <w:t>You create your path in this life, and building a meaningful and satisfying path takes effort. Information means nothing unless you take it in, consider it within the framework of what you already know, reflect upon it, and create your own interpretation and meaning from this process. This course is designed to help you learn vital information about sustainability, but it is your own efforts in this process that matter the most.</w:t>
      </w:r>
    </w:p>
    <w:p w14:paraId="2C3E12F5" w14:textId="014C2F6D" w:rsidR="005B77A9" w:rsidRPr="00C770D0" w:rsidRDefault="005B77A9" w:rsidP="005C4D5A">
      <w:pPr>
        <w:pStyle w:val="ListParagraph"/>
        <w:numPr>
          <w:ilvl w:val="0"/>
          <w:numId w:val="32"/>
        </w:numPr>
        <w:ind w:left="720"/>
      </w:pPr>
      <w:r w:rsidRPr="00C770D0">
        <w:t>We will use the following online tool as primary means of communication:</w:t>
      </w:r>
      <w:r w:rsidR="005C4D5A">
        <w:t xml:space="preserve"> </w:t>
      </w:r>
      <w:r w:rsidRPr="00C770D0">
        <w:t>Canvas: CMC’s chosen e-learning tool will provide an online site for our course. This is where you will find course announcements, assignments, class session outlines, and more. I will provide an overview of Canvas during the first week of class.</w:t>
      </w:r>
    </w:p>
    <w:p w14:paraId="6469FA3F" w14:textId="3FFCF2A1" w:rsidR="005B77A9" w:rsidRPr="00C770D0" w:rsidRDefault="00D4494C" w:rsidP="005C4D5A">
      <w:pPr>
        <w:pStyle w:val="ListParagraph"/>
        <w:numPr>
          <w:ilvl w:val="0"/>
          <w:numId w:val="32"/>
        </w:numPr>
        <w:ind w:left="720"/>
      </w:pPr>
      <w:r w:rsidRPr="00D4494C">
        <w:t xml:space="preserve">All written work assigned must be turned in via Canvas, which means </w:t>
      </w:r>
      <w:r w:rsidR="00A65535">
        <w:t>it</w:t>
      </w:r>
      <w:r w:rsidRPr="00D4494C">
        <w:t xml:space="preserve"> must be word-processed.</w:t>
      </w:r>
    </w:p>
    <w:p w14:paraId="50B23A66" w14:textId="77777777" w:rsidR="005B77A9" w:rsidRPr="00C770D0" w:rsidRDefault="005B77A9" w:rsidP="005C4D5A">
      <w:pPr>
        <w:pStyle w:val="ListParagraph"/>
        <w:numPr>
          <w:ilvl w:val="0"/>
          <w:numId w:val="32"/>
        </w:numPr>
        <w:ind w:left="720"/>
      </w:pPr>
      <w:r w:rsidRPr="00C770D0">
        <w:t>Your CMC e-mail address is considered an official means of contacting you about this course. Therefore, you are expected to check your CMC e-mail regularly.</w:t>
      </w:r>
    </w:p>
    <w:p w14:paraId="60772A07" w14:textId="77777777" w:rsidR="005B77A9" w:rsidRPr="00C770D0" w:rsidRDefault="005B77A9" w:rsidP="005C4D5A">
      <w:pPr>
        <w:pStyle w:val="ListParagraph"/>
        <w:numPr>
          <w:ilvl w:val="0"/>
          <w:numId w:val="32"/>
        </w:numPr>
        <w:ind w:left="720"/>
      </w:pPr>
      <w:r w:rsidRPr="00C770D0">
        <w:t>I may choose to alter the course material and assignments as the semester progresses. These changes will be conveyed to you in class and reflected in Canvas.</w:t>
      </w:r>
    </w:p>
    <w:p w14:paraId="5694399D" w14:textId="77777777" w:rsidR="005B77A9" w:rsidRPr="00C770D0" w:rsidRDefault="005B77A9" w:rsidP="005C4D5A">
      <w:pPr>
        <w:pStyle w:val="ListParagraph"/>
        <w:numPr>
          <w:ilvl w:val="0"/>
          <w:numId w:val="32"/>
        </w:numPr>
        <w:ind w:left="720"/>
      </w:pPr>
      <w:r w:rsidRPr="00C770D0">
        <w:t>I will accept late assignments for one week following the original due date. All late assignments will be docked one full grade (10%). No assignments will be accepted following the end of the term on December 13, 2019.</w:t>
      </w:r>
    </w:p>
    <w:p w14:paraId="0F732B88" w14:textId="77777777" w:rsidR="005B77A9" w:rsidRPr="00C770D0" w:rsidRDefault="005B77A9" w:rsidP="005C4D5A">
      <w:pPr>
        <w:pStyle w:val="ListParagraph"/>
        <w:numPr>
          <w:ilvl w:val="0"/>
          <w:numId w:val="32"/>
        </w:numPr>
        <w:ind w:left="720"/>
      </w:pPr>
      <w:r w:rsidRPr="00C770D0">
        <w:t xml:space="preserve">If you need to miss a class in order to participate in a CMC-sanctioned activity, due to health reasons, or due to an emergency situation, please notify me as soon as you are aware of this to </w:t>
      </w:r>
      <w:proofErr w:type="gramStart"/>
      <w:r w:rsidRPr="00C770D0">
        <w:t>make arrangements</w:t>
      </w:r>
      <w:proofErr w:type="gramEnd"/>
      <w:r w:rsidRPr="00C770D0">
        <w:t xml:space="preserve"> to get the course material and make up any missed activities. Course attendance is part </w:t>
      </w:r>
      <w:r w:rsidRPr="00C770D0">
        <w:lastRenderedPageBreak/>
        <w:t>of your class participation grade. Being in class will influence your level of success in this course since many of the assignments stem from course discussions.</w:t>
      </w:r>
    </w:p>
    <w:p w14:paraId="581ED3FD" w14:textId="2ED34F8F" w:rsidR="005B77A9" w:rsidRPr="00C770D0" w:rsidRDefault="005B77A9" w:rsidP="005C4D5A">
      <w:pPr>
        <w:pStyle w:val="ListParagraph"/>
        <w:numPr>
          <w:ilvl w:val="0"/>
          <w:numId w:val="32"/>
        </w:numPr>
        <w:ind w:left="720"/>
      </w:pPr>
      <w:r w:rsidRPr="00C770D0">
        <w:t>Please do not expect me make course accommodations for you so that you may engage in personal travel (vacations, travel for concerts, etc.). If you choose to miss class for personal travel or other personal reasons, you are expected to use Canvas to keep up with course readings and assignments. Do not expect me to review with you the material you missed in class. You also will not have an opportunity to make up in-class work or participation credit.</w:t>
      </w:r>
    </w:p>
    <w:p w14:paraId="1C009004" w14:textId="095F2B98" w:rsidR="005B0346" w:rsidRDefault="003C01FB" w:rsidP="002318CF">
      <w:pPr>
        <w:pStyle w:val="Heading1"/>
        <w:spacing w:before="360"/>
      </w:pPr>
      <w:r>
        <w:t xml:space="preserve">VII. </w:t>
      </w:r>
      <w:r w:rsidR="00D70DE6" w:rsidRPr="009B5EC0">
        <w:t xml:space="preserve">Information </w:t>
      </w:r>
      <w:r w:rsidR="005B77A9">
        <w:t>Y</w:t>
      </w:r>
      <w:r w:rsidR="009E638C" w:rsidRPr="009B5EC0">
        <w:t xml:space="preserve">ou </w:t>
      </w:r>
      <w:r w:rsidR="005B77A9">
        <w:t>S</w:t>
      </w:r>
      <w:r w:rsidR="009E638C" w:rsidRPr="009B5EC0">
        <w:t xml:space="preserve">hould </w:t>
      </w:r>
      <w:r w:rsidR="005B77A9">
        <w:t>K</w:t>
      </w:r>
      <w:r w:rsidR="009E638C" w:rsidRPr="009B5EC0">
        <w:t xml:space="preserve">now </w:t>
      </w:r>
      <w:r w:rsidR="005B77A9">
        <w:t>as</w:t>
      </w:r>
      <w:r w:rsidR="009E638C" w:rsidRPr="009B5EC0">
        <w:t xml:space="preserve"> a CMC Student</w:t>
      </w:r>
    </w:p>
    <w:p w14:paraId="023A610E" w14:textId="77777777" w:rsidR="005B77A9" w:rsidRPr="005B77A9" w:rsidRDefault="005B77A9" w:rsidP="005B77A9">
      <w:pPr>
        <w:spacing w:after="0"/>
      </w:pPr>
    </w:p>
    <w:p w14:paraId="4E944556" w14:textId="3244EA49" w:rsidR="003237A0" w:rsidRPr="00112052" w:rsidRDefault="003237A0" w:rsidP="005C4D5A">
      <w:pPr>
        <w:pStyle w:val="ListParagraph"/>
        <w:numPr>
          <w:ilvl w:val="0"/>
          <w:numId w:val="11"/>
        </w:numPr>
      </w:pPr>
      <w:r w:rsidRPr="00112052">
        <w:t xml:space="preserve">You have a right to know certain information that the College is required by law to provide. Links </w:t>
      </w:r>
      <w:r w:rsidR="007B5806">
        <w:t xml:space="preserve">provided </w:t>
      </w:r>
      <w:r w:rsidRPr="00112052">
        <w:t xml:space="preserve">on this page </w:t>
      </w:r>
      <w:r w:rsidR="007B5806">
        <w:t>(</w:t>
      </w:r>
      <w:hyperlink r:id="rId17" w:history="1">
        <w:r w:rsidR="007B5806" w:rsidRPr="00112052">
          <w:rPr>
            <w:rStyle w:val="Hyperlink"/>
            <w:color w:val="auto"/>
          </w:rPr>
          <w:t>https://coloradomtn.edu/your-right-to-know/</w:t>
        </w:r>
      </w:hyperlink>
      <w:r w:rsidR="007B5806">
        <w:t>)</w:t>
      </w:r>
      <w:r w:rsidR="00D2400E">
        <w:t xml:space="preserve"> </w:t>
      </w:r>
      <w:r w:rsidRPr="00112052">
        <w:t xml:space="preserve">will connect you </w:t>
      </w:r>
      <w:r w:rsidR="00D2400E">
        <w:t xml:space="preserve">to </w:t>
      </w:r>
      <w:r w:rsidRPr="00112052">
        <w:t xml:space="preserve">helpful information </w:t>
      </w:r>
      <w:r w:rsidR="00D2400E">
        <w:t>related to</w:t>
      </w:r>
      <w:r w:rsidRPr="00112052">
        <w:t xml:space="preserve"> disability services, complaint processes, policies and procedures, textbook</w:t>
      </w:r>
      <w:r w:rsidR="00D2400E">
        <w:t>s</w:t>
      </w:r>
      <w:r w:rsidRPr="00112052">
        <w:t>, registration, attendance and grading, graduation rates</w:t>
      </w:r>
      <w:r w:rsidR="00D2400E">
        <w:t>,</w:t>
      </w:r>
      <w:r w:rsidRPr="00112052">
        <w:t xml:space="preserve"> and much more. </w:t>
      </w:r>
    </w:p>
    <w:p w14:paraId="6386C50A" w14:textId="7F9B2DB5" w:rsidR="00481B07" w:rsidRPr="00112052" w:rsidRDefault="003237A0" w:rsidP="005C4D5A">
      <w:pPr>
        <w:pStyle w:val="ListParagraph"/>
        <w:numPr>
          <w:ilvl w:val="0"/>
          <w:numId w:val="11"/>
        </w:numPr>
      </w:pPr>
      <w:r w:rsidRPr="00112052">
        <w:rPr>
          <w:b/>
        </w:rPr>
        <w:t>Notice of Nondiscrimination</w:t>
      </w:r>
      <w:r w:rsidRPr="00112052">
        <w:t xml:space="preserve">: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w:t>
      </w:r>
      <w:r w:rsidR="00593CAE" w:rsidRPr="00112052">
        <w:t>Harassment and Discrimination Prevention (Title IX)</w:t>
      </w:r>
      <w:r w:rsidRPr="00112052">
        <w:t xml:space="preserve">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8" w:history="1">
        <w:r w:rsidRPr="00112052">
          <w:rPr>
            <w:rStyle w:val="Hyperlink"/>
            <w:b/>
            <w:color w:val="auto"/>
            <w:szCs w:val="24"/>
          </w:rPr>
          <w:t>http://coloradomtn.edu/about-cmc/notice-of-nondiscrimination/</w:t>
        </w:r>
      </w:hyperlink>
      <w:r w:rsidRPr="00112052">
        <w:t xml:space="preserve"> or contact Lisa </w:t>
      </w:r>
      <w:proofErr w:type="spellStart"/>
      <w:r w:rsidRPr="00112052">
        <w:t>Doak</w:t>
      </w:r>
      <w:proofErr w:type="spellEnd"/>
      <w:r w:rsidRPr="00112052">
        <w:t xml:space="preserve">, </w:t>
      </w:r>
      <w:r w:rsidR="00593CAE" w:rsidRPr="00112052">
        <w:t>Harassment and Discrimination Prevention (Title IX)</w:t>
      </w:r>
      <w:r w:rsidRPr="00112052">
        <w:t xml:space="preserve"> Coordinator, </w:t>
      </w:r>
      <w:hyperlink r:id="rId19" w:history="1">
        <w:r w:rsidRPr="00112052">
          <w:rPr>
            <w:rStyle w:val="Hyperlink"/>
            <w:color w:val="auto"/>
            <w:szCs w:val="24"/>
          </w:rPr>
          <w:t>ldoak@coloradomtn.edu</w:t>
        </w:r>
      </w:hyperlink>
      <w:r w:rsidRPr="00112052">
        <w:t xml:space="preserve">, 970-947-8351, or Angela </w:t>
      </w:r>
      <w:proofErr w:type="spellStart"/>
      <w:r w:rsidRPr="00112052">
        <w:t>Wurtsmith</w:t>
      </w:r>
      <w:proofErr w:type="spellEnd"/>
      <w:r w:rsidRPr="00112052">
        <w:t xml:space="preserve">, Director of Human Resources, </w:t>
      </w:r>
      <w:hyperlink r:id="rId20" w:history="1">
        <w:r w:rsidRPr="00112052">
          <w:rPr>
            <w:rStyle w:val="Hyperlink"/>
            <w:color w:val="auto"/>
            <w:szCs w:val="24"/>
          </w:rPr>
          <w:t>awurtsmith@coloradomtn.edu</w:t>
        </w:r>
      </w:hyperlink>
      <w:r w:rsidRPr="00112052">
        <w:t>, 970-947-8311.</w:t>
      </w:r>
    </w:p>
    <w:p w14:paraId="3C500773" w14:textId="7B895A1D" w:rsidR="008E543A" w:rsidRDefault="003C01FB" w:rsidP="002318CF">
      <w:pPr>
        <w:pStyle w:val="Heading1"/>
        <w:spacing w:before="360"/>
      </w:pPr>
      <w:r>
        <w:t xml:space="preserve">VIII. </w:t>
      </w:r>
      <w:r w:rsidR="008E543A" w:rsidRPr="009B5EC0">
        <w:t xml:space="preserve">Course Schedule </w:t>
      </w:r>
    </w:p>
    <w:p w14:paraId="760B4A1A" w14:textId="77777777" w:rsidR="00D2400E" w:rsidRPr="00D2400E" w:rsidRDefault="00D2400E" w:rsidP="00D2400E">
      <w:pPr>
        <w:spacing w:after="0"/>
      </w:pPr>
    </w:p>
    <w:p w14:paraId="69455AD8" w14:textId="3658D580" w:rsidR="00D2400E" w:rsidRPr="00D2400E" w:rsidRDefault="00D2400E" w:rsidP="00D2400E">
      <w:pPr>
        <w:ind w:left="360"/>
      </w:pPr>
      <w:r w:rsidRPr="00D2400E">
        <w:rPr>
          <w:rFonts w:ascii="Arial" w:hAnsi="Arial" w:cs="Arial"/>
          <w:color w:val="000000"/>
        </w:rPr>
        <w:t xml:space="preserve">The </w:t>
      </w:r>
      <w:r>
        <w:rPr>
          <w:rFonts w:ascii="Arial" w:hAnsi="Arial" w:cs="Arial"/>
          <w:color w:val="000000"/>
        </w:rPr>
        <w:t xml:space="preserve">full </w:t>
      </w:r>
      <w:r w:rsidRPr="00D2400E">
        <w:rPr>
          <w:rFonts w:ascii="Arial" w:hAnsi="Arial" w:cs="Arial"/>
          <w:color w:val="000000"/>
        </w:rPr>
        <w:t xml:space="preserve">course schedule is provided in Canvas via detailed weekly modules. </w:t>
      </w:r>
      <w:r w:rsidR="00FA4817">
        <w:rPr>
          <w:rFonts w:ascii="Arial" w:hAnsi="Arial" w:cs="Arial"/>
          <w:color w:val="000000"/>
        </w:rPr>
        <w:t>Descriptions of a</w:t>
      </w:r>
      <w:r>
        <w:rPr>
          <w:rFonts w:ascii="Arial" w:hAnsi="Arial" w:cs="Arial"/>
          <w:color w:val="000000"/>
        </w:rPr>
        <w:t>ll required readings and assignments are included</w:t>
      </w:r>
      <w:r w:rsidR="00FA4817">
        <w:rPr>
          <w:rFonts w:ascii="Arial" w:hAnsi="Arial" w:cs="Arial"/>
          <w:color w:val="000000"/>
        </w:rPr>
        <w:t xml:space="preserve"> within the Canvas site</w:t>
      </w:r>
      <w:r>
        <w:rPr>
          <w:rFonts w:ascii="Arial" w:hAnsi="Arial" w:cs="Arial"/>
          <w:color w:val="000000"/>
        </w:rPr>
        <w:t xml:space="preserve">. </w:t>
      </w:r>
      <w:r w:rsidRPr="00D2400E">
        <w:rPr>
          <w:rFonts w:ascii="Arial" w:hAnsi="Arial" w:cs="Arial"/>
          <w:color w:val="000000"/>
        </w:rPr>
        <w:t>Note that the course schedule may change due to unforeseen circumstances or opportunities or to the need to improve student learning</w:t>
      </w:r>
      <w:r>
        <w:rPr>
          <w:rFonts w:ascii="Arial" w:hAnsi="Arial" w:cs="Arial"/>
          <w:color w:val="000000"/>
        </w:rPr>
        <w:t xml:space="preserve"> of particular aspects of course content</w:t>
      </w:r>
      <w:r>
        <w:t>.</w:t>
      </w:r>
    </w:p>
    <w:p w14:paraId="00A25C1F" w14:textId="77777777" w:rsidR="00DD61EF" w:rsidRPr="00DD61EF" w:rsidRDefault="00DD61EF" w:rsidP="002318CF">
      <w:pPr>
        <w:pStyle w:val="Heading1"/>
        <w:spacing w:before="360"/>
      </w:pPr>
      <w:r w:rsidRPr="00DD61EF">
        <w:t xml:space="preserve">IX. CMC Libraries </w:t>
      </w:r>
    </w:p>
    <w:p w14:paraId="022F0E29" w14:textId="77777777" w:rsidR="00D2400E" w:rsidRDefault="00D2400E" w:rsidP="002318CF">
      <w:pPr>
        <w:pStyle w:val="NormalWeb"/>
        <w:ind w:left="360"/>
        <w:rPr>
          <w:rFonts w:ascii="Arial" w:hAnsi="Arial" w:cs="Arial"/>
          <w:color w:val="000000"/>
          <w:sz w:val="22"/>
          <w:szCs w:val="22"/>
        </w:rPr>
      </w:pPr>
    </w:p>
    <w:p w14:paraId="6FD9F5CA" w14:textId="6E8149D8" w:rsidR="00D2400E" w:rsidRDefault="00DD61EF" w:rsidP="00D4494C">
      <w:pPr>
        <w:pStyle w:val="NormalWeb"/>
        <w:ind w:left="360"/>
        <w:rPr>
          <w:rFonts w:ascii="Arial" w:hAnsi="Arial" w:cs="Arial"/>
          <w:color w:val="000000"/>
          <w:sz w:val="22"/>
          <w:szCs w:val="22"/>
        </w:rPr>
      </w:pPr>
      <w:r w:rsidRPr="00DD61EF">
        <w:rPr>
          <w:rFonts w:ascii="Arial" w:hAnsi="Arial" w:cs="Arial"/>
          <w:color w:val="000000"/>
          <w:sz w:val="22"/>
          <w:szCs w:val="22"/>
        </w:rPr>
        <w:t xml:space="preserve">As a CMC student, you have access to the CMC Libraries both in-person and virtually. Via the CMC Libraries link </w:t>
      </w:r>
      <w:r w:rsidR="00D2400E">
        <w:rPr>
          <w:rFonts w:ascii="Arial" w:hAnsi="Arial" w:cs="Arial"/>
          <w:color w:val="000000"/>
          <w:sz w:val="22"/>
          <w:szCs w:val="22"/>
        </w:rPr>
        <w:t xml:space="preserve">provided </w:t>
      </w:r>
      <w:r w:rsidRPr="00DD61EF">
        <w:rPr>
          <w:rFonts w:ascii="Arial" w:hAnsi="Arial" w:cs="Arial"/>
          <w:color w:val="000000"/>
          <w:sz w:val="22"/>
          <w:szCs w:val="22"/>
        </w:rPr>
        <w:t xml:space="preserve">in </w:t>
      </w:r>
      <w:r w:rsidR="00D2400E">
        <w:rPr>
          <w:rFonts w:ascii="Arial" w:hAnsi="Arial" w:cs="Arial"/>
          <w:color w:val="000000"/>
          <w:sz w:val="22"/>
          <w:szCs w:val="22"/>
        </w:rPr>
        <w:t xml:space="preserve">both </w:t>
      </w:r>
      <w:r w:rsidRPr="00DD61EF">
        <w:rPr>
          <w:rFonts w:ascii="Arial" w:hAnsi="Arial" w:cs="Arial"/>
          <w:color w:val="000000"/>
          <w:sz w:val="22"/>
          <w:szCs w:val="22"/>
        </w:rPr>
        <w:t xml:space="preserve">Basecamp </w:t>
      </w:r>
      <w:r w:rsidR="00D2400E">
        <w:rPr>
          <w:rFonts w:ascii="Arial" w:hAnsi="Arial" w:cs="Arial"/>
          <w:color w:val="000000"/>
          <w:sz w:val="22"/>
          <w:szCs w:val="22"/>
        </w:rPr>
        <w:t>and</w:t>
      </w:r>
      <w:r w:rsidRPr="00DD61EF">
        <w:rPr>
          <w:rFonts w:ascii="Arial" w:hAnsi="Arial" w:cs="Arial"/>
          <w:color w:val="000000"/>
          <w:sz w:val="22"/>
          <w:szCs w:val="22"/>
        </w:rPr>
        <w:t xml:space="preserve"> your Canvas course</w:t>
      </w:r>
      <w:r w:rsidR="00D2400E">
        <w:rPr>
          <w:rFonts w:ascii="Arial" w:hAnsi="Arial" w:cs="Arial"/>
          <w:color w:val="000000"/>
          <w:sz w:val="22"/>
          <w:szCs w:val="22"/>
        </w:rPr>
        <w:t xml:space="preserve"> </w:t>
      </w:r>
      <w:r w:rsidRPr="00DD61EF">
        <w:rPr>
          <w:rFonts w:ascii="Arial" w:hAnsi="Arial" w:cs="Arial"/>
          <w:color w:val="000000"/>
          <w:sz w:val="22"/>
          <w:szCs w:val="22"/>
        </w:rPr>
        <w:t>you have 24/7 access to thousands of online journals, magazines</w:t>
      </w:r>
      <w:r w:rsidR="00D2400E">
        <w:rPr>
          <w:rFonts w:ascii="Arial" w:hAnsi="Arial" w:cs="Arial"/>
          <w:color w:val="000000"/>
          <w:sz w:val="22"/>
          <w:szCs w:val="22"/>
        </w:rPr>
        <w:t>,</w:t>
      </w:r>
      <w:r w:rsidRPr="00DD61EF">
        <w:rPr>
          <w:rFonts w:ascii="Arial" w:hAnsi="Arial" w:cs="Arial"/>
          <w:color w:val="000000"/>
          <w:sz w:val="22"/>
          <w:szCs w:val="22"/>
        </w:rPr>
        <w:t xml:space="preserve"> newspapers, e-books</w:t>
      </w:r>
      <w:r w:rsidR="00D2400E">
        <w:rPr>
          <w:rFonts w:ascii="Arial" w:hAnsi="Arial" w:cs="Arial"/>
          <w:color w:val="000000"/>
          <w:sz w:val="22"/>
          <w:szCs w:val="22"/>
        </w:rPr>
        <w:t>,</w:t>
      </w:r>
      <w:r w:rsidRPr="00DD61EF">
        <w:rPr>
          <w:rFonts w:ascii="Arial" w:hAnsi="Arial" w:cs="Arial"/>
          <w:color w:val="000000"/>
          <w:sz w:val="22"/>
          <w:szCs w:val="22"/>
        </w:rPr>
        <w:t xml:space="preserve"> audio books, videos</w:t>
      </w:r>
      <w:r w:rsidR="00D2400E">
        <w:rPr>
          <w:rFonts w:ascii="Arial" w:hAnsi="Arial" w:cs="Arial"/>
          <w:color w:val="000000"/>
          <w:sz w:val="22"/>
          <w:szCs w:val="22"/>
        </w:rPr>
        <w:t xml:space="preserve">, </w:t>
      </w:r>
      <w:r w:rsidRPr="00DD61EF">
        <w:rPr>
          <w:rFonts w:ascii="Arial" w:hAnsi="Arial" w:cs="Arial"/>
          <w:color w:val="000000"/>
          <w:sz w:val="22"/>
          <w:szCs w:val="22"/>
        </w:rPr>
        <w:t>images, career resources</w:t>
      </w:r>
      <w:r w:rsidR="00D2400E">
        <w:rPr>
          <w:rFonts w:ascii="Arial" w:hAnsi="Arial" w:cs="Arial"/>
          <w:color w:val="000000"/>
          <w:sz w:val="22"/>
          <w:szCs w:val="22"/>
        </w:rPr>
        <w:t>,</w:t>
      </w:r>
      <w:r w:rsidRPr="00DD61EF">
        <w:rPr>
          <w:rFonts w:ascii="Arial" w:hAnsi="Arial" w:cs="Arial"/>
          <w:color w:val="000000"/>
          <w:sz w:val="22"/>
          <w:szCs w:val="22"/>
        </w:rPr>
        <w:t xml:space="preserve"> and practice tests. Librarians are here to help you</w:t>
      </w:r>
      <w:r w:rsidR="00D2400E">
        <w:rPr>
          <w:rFonts w:ascii="Arial" w:hAnsi="Arial" w:cs="Arial"/>
          <w:color w:val="000000"/>
          <w:sz w:val="22"/>
          <w:szCs w:val="22"/>
        </w:rPr>
        <w:t>!</w:t>
      </w:r>
      <w:r w:rsidR="002318CF">
        <w:rPr>
          <w:rFonts w:ascii="Arial" w:hAnsi="Arial" w:cs="Arial"/>
          <w:color w:val="000000"/>
          <w:sz w:val="22"/>
          <w:szCs w:val="22"/>
        </w:rPr>
        <w:t xml:space="preserve"> </w:t>
      </w:r>
      <w:r w:rsidR="00D2400E">
        <w:rPr>
          <w:rFonts w:ascii="Arial" w:hAnsi="Arial" w:cs="Arial"/>
          <w:color w:val="000000"/>
          <w:sz w:val="22"/>
          <w:szCs w:val="22"/>
        </w:rPr>
        <w:t xml:space="preserve">Get to know them! </w:t>
      </w:r>
      <w:r w:rsidR="000833B9">
        <w:rPr>
          <w:rFonts w:ascii="Arial" w:hAnsi="Arial" w:cs="Arial"/>
          <w:color w:val="000000"/>
          <w:sz w:val="22"/>
          <w:szCs w:val="22"/>
        </w:rPr>
        <w:t>Y</w:t>
      </w:r>
      <w:r w:rsidR="000833B9" w:rsidRPr="00DD61EF">
        <w:rPr>
          <w:rFonts w:ascii="Arial" w:hAnsi="Arial" w:cs="Arial"/>
          <w:color w:val="000000"/>
          <w:sz w:val="22"/>
          <w:szCs w:val="22"/>
        </w:rPr>
        <w:t xml:space="preserve">ou </w:t>
      </w:r>
      <w:r w:rsidRPr="00DD61EF">
        <w:rPr>
          <w:rFonts w:ascii="Arial" w:hAnsi="Arial" w:cs="Arial"/>
          <w:color w:val="000000"/>
          <w:sz w:val="22"/>
          <w:szCs w:val="22"/>
        </w:rPr>
        <w:t>can get help</w:t>
      </w:r>
      <w:r w:rsidR="00D2400E">
        <w:rPr>
          <w:rFonts w:ascii="Arial" w:hAnsi="Arial" w:cs="Arial"/>
          <w:color w:val="000000"/>
          <w:sz w:val="22"/>
          <w:szCs w:val="22"/>
        </w:rPr>
        <w:t xml:space="preserve"> with research, citations, and more in the following ways:</w:t>
      </w:r>
    </w:p>
    <w:p w14:paraId="2184C85F" w14:textId="6E05CEC3" w:rsidR="00DD61EF" w:rsidRPr="00DD61EF" w:rsidRDefault="00DD61EF" w:rsidP="002318CF">
      <w:pPr>
        <w:pStyle w:val="NormalWeb"/>
        <w:ind w:left="360"/>
        <w:rPr>
          <w:rFonts w:ascii="Arial" w:hAnsi="Arial" w:cs="Arial"/>
          <w:color w:val="000000"/>
          <w:sz w:val="22"/>
          <w:szCs w:val="22"/>
        </w:rPr>
      </w:pPr>
      <w:r w:rsidRPr="00DD61EF">
        <w:rPr>
          <w:rFonts w:ascii="Arial" w:hAnsi="Arial" w:cs="Arial"/>
          <w:color w:val="000000"/>
          <w:sz w:val="22"/>
          <w:szCs w:val="22"/>
        </w:rPr>
        <w:t xml:space="preserve"> </w:t>
      </w:r>
    </w:p>
    <w:p w14:paraId="7E079B35" w14:textId="300DE9F9" w:rsidR="00DD61EF" w:rsidRPr="00DD61EF" w:rsidRDefault="00DD61EF" w:rsidP="002318CF">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In person</w:t>
      </w:r>
      <w:r w:rsidR="00D2400E">
        <w:rPr>
          <w:rFonts w:ascii="Arial" w:eastAsia="Times New Roman" w:hAnsi="Arial" w:cs="Arial"/>
          <w:color w:val="000000"/>
        </w:rPr>
        <w:t>,</w:t>
      </w:r>
    </w:p>
    <w:p w14:paraId="04DA3106" w14:textId="20D5D212" w:rsidR="00DD61EF" w:rsidRPr="00DD61EF" w:rsidRDefault="00DD61EF" w:rsidP="002318CF">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Online via e</w:t>
      </w:r>
      <w:r w:rsidR="00D2400E">
        <w:rPr>
          <w:rFonts w:ascii="Arial" w:eastAsia="Times New Roman" w:hAnsi="Arial" w:cs="Arial"/>
          <w:color w:val="000000"/>
        </w:rPr>
        <w:t>-</w:t>
      </w:r>
      <w:r w:rsidRPr="00DD61EF">
        <w:rPr>
          <w:rFonts w:ascii="Arial" w:eastAsia="Times New Roman" w:hAnsi="Arial" w:cs="Arial"/>
          <w:color w:val="000000"/>
        </w:rPr>
        <w:t>mail (</w:t>
      </w:r>
      <w:r w:rsidR="001C5407">
        <w:rPr>
          <w:rFonts w:ascii="Arial" w:eastAsia="Times New Roman" w:hAnsi="Arial" w:cs="Arial"/>
          <w:color w:val="000000"/>
        </w:rPr>
        <w:t xml:space="preserve">librarian/library </w:t>
      </w:r>
      <w:r w:rsidRPr="00DD61EF">
        <w:rPr>
          <w:rFonts w:ascii="Arial" w:eastAsia="Times New Roman" w:hAnsi="Arial" w:cs="Arial"/>
          <w:color w:val="000000"/>
        </w:rPr>
        <w:t xml:space="preserve">contact information available on the </w:t>
      </w:r>
      <w:hyperlink r:id="rId21" w:history="1">
        <w:r w:rsidRPr="001C5407">
          <w:rPr>
            <w:rStyle w:val="Hyperlink"/>
            <w:rFonts w:ascii="Arial" w:eastAsia="Times New Roman" w:hAnsi="Arial" w:cs="Arial"/>
          </w:rPr>
          <w:t>CMC Libraries website</w:t>
        </w:r>
      </w:hyperlink>
      <w:r w:rsidRPr="00DD61EF">
        <w:rPr>
          <w:rFonts w:ascii="Arial" w:eastAsia="Times New Roman" w:hAnsi="Arial" w:cs="Arial"/>
          <w:color w:val="000000"/>
        </w:rPr>
        <w:t>)</w:t>
      </w:r>
      <w:r w:rsidR="00D2400E">
        <w:rPr>
          <w:rFonts w:ascii="Arial" w:eastAsia="Times New Roman" w:hAnsi="Arial" w:cs="Arial"/>
          <w:color w:val="000000"/>
        </w:rPr>
        <w:t>,</w:t>
      </w:r>
    </w:p>
    <w:p w14:paraId="419774E4" w14:textId="0DA0B981" w:rsidR="00DD61EF" w:rsidRPr="00DD61EF" w:rsidRDefault="00D2400E" w:rsidP="002318CF">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w:t>
      </w:r>
      <w:r w:rsidR="00DD61EF" w:rsidRPr="00DD61EF">
        <w:rPr>
          <w:rFonts w:ascii="Arial" w:eastAsia="Times New Roman" w:hAnsi="Arial" w:cs="Arial"/>
          <w:color w:val="000000"/>
        </w:rPr>
        <w:t xml:space="preserve">telephone (numbers available on the </w:t>
      </w:r>
      <w:hyperlink r:id="rId22" w:history="1">
        <w:r w:rsidR="00DD61EF" w:rsidRPr="001C5407">
          <w:rPr>
            <w:rStyle w:val="Hyperlink"/>
            <w:rFonts w:ascii="Arial" w:eastAsia="Times New Roman" w:hAnsi="Arial" w:cs="Arial"/>
          </w:rPr>
          <w:t>CMC Libraries website</w:t>
        </w:r>
      </w:hyperlink>
      <w:r w:rsidR="00DD61EF" w:rsidRPr="00DD61EF">
        <w:rPr>
          <w:rFonts w:ascii="Arial" w:eastAsia="Times New Roman" w:hAnsi="Arial" w:cs="Arial"/>
          <w:color w:val="000000"/>
        </w:rPr>
        <w:t>)</w:t>
      </w:r>
      <w:r>
        <w:rPr>
          <w:rFonts w:ascii="Arial" w:eastAsia="Times New Roman" w:hAnsi="Arial" w:cs="Arial"/>
          <w:color w:val="000000"/>
        </w:rPr>
        <w:t>,</w:t>
      </w:r>
    </w:p>
    <w:p w14:paraId="5E3CB0A7" w14:textId="31B6A0F2" w:rsidR="00957768" w:rsidRDefault="00D2400E" w:rsidP="002318CF">
      <w:pPr>
        <w:numPr>
          <w:ilvl w:val="0"/>
          <w:numId w:val="13"/>
        </w:numPr>
        <w:tabs>
          <w:tab w:val="clear" w:pos="720"/>
          <w:tab w:val="num" w:pos="1530"/>
        </w:tabs>
        <w:spacing w:after="0" w:line="240" w:lineRule="auto"/>
        <w:ind w:left="900"/>
        <w:rPr>
          <w:rFonts w:ascii="Arial" w:eastAsia="Times New Roman" w:hAnsi="Arial" w:cs="Arial"/>
          <w:color w:val="000000"/>
        </w:rPr>
      </w:pPr>
      <w:r>
        <w:rPr>
          <w:rFonts w:ascii="Arial" w:eastAsia="Times New Roman" w:hAnsi="Arial" w:cs="Arial"/>
          <w:color w:val="000000"/>
        </w:rPr>
        <w:t>Through v</w:t>
      </w:r>
      <w:r w:rsidR="00DD61EF" w:rsidRPr="00DD61EF">
        <w:rPr>
          <w:rFonts w:ascii="Arial" w:eastAsia="Times New Roman" w:hAnsi="Arial" w:cs="Arial"/>
          <w:color w:val="000000"/>
        </w:rPr>
        <w:t>ideo tutorials</w:t>
      </w:r>
      <w:r w:rsidR="001C5407">
        <w:rPr>
          <w:rFonts w:ascii="Arial" w:eastAsia="Times New Roman" w:hAnsi="Arial" w:cs="Arial"/>
          <w:color w:val="000000"/>
        </w:rPr>
        <w:t xml:space="preserve"> </w:t>
      </w:r>
      <w:r>
        <w:rPr>
          <w:rFonts w:ascii="Arial" w:eastAsia="Times New Roman" w:hAnsi="Arial" w:cs="Arial"/>
          <w:color w:val="000000"/>
        </w:rPr>
        <w:t>(</w:t>
      </w:r>
      <w:hyperlink r:id="rId23" w:history="1">
        <w:r w:rsidRPr="005564A8">
          <w:rPr>
            <w:rStyle w:val="Hyperlink"/>
            <w:rFonts w:ascii="Arial" w:eastAsia="Times New Roman" w:hAnsi="Arial" w:cs="Arial"/>
          </w:rPr>
          <w:t>http://library.coloradomtn.edu/home/modules</w:t>
        </w:r>
      </w:hyperlink>
      <w:r>
        <w:rPr>
          <w:rFonts w:ascii="Arial" w:eastAsia="Times New Roman" w:hAnsi="Arial" w:cs="Arial"/>
          <w:color w:val="000000"/>
        </w:rPr>
        <w:t>), and</w:t>
      </w:r>
    </w:p>
    <w:p w14:paraId="26147875" w14:textId="3524257E" w:rsidR="145E8E48" w:rsidRPr="002318CF" w:rsidRDefault="00D2400E" w:rsidP="145E8E48">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accessing </w:t>
      </w:r>
      <w:r w:rsidR="00DD61EF" w:rsidRPr="00957768">
        <w:rPr>
          <w:rFonts w:ascii="Arial" w:eastAsia="Times New Roman" w:hAnsi="Arial" w:cs="Arial"/>
          <w:color w:val="000000"/>
        </w:rPr>
        <w:t>Ask A Librarian chat service</w:t>
      </w:r>
      <w:r>
        <w:rPr>
          <w:rFonts w:ascii="Arial" w:eastAsia="Times New Roman" w:hAnsi="Arial" w:cs="Arial"/>
          <w:color w:val="000000"/>
        </w:rPr>
        <w:t xml:space="preserve"> (</w:t>
      </w:r>
      <w:r w:rsidRPr="00957768">
        <w:rPr>
          <w:rFonts w:ascii="Arial" w:eastAsia="Times New Roman" w:hAnsi="Arial" w:cs="Arial"/>
          <w:color w:val="000000"/>
        </w:rPr>
        <w:t xml:space="preserve">24/7 </w:t>
      </w:r>
      <w:r>
        <w:rPr>
          <w:rFonts w:ascii="Arial" w:eastAsia="Times New Roman" w:hAnsi="Arial" w:cs="Arial"/>
          <w:color w:val="000000"/>
        </w:rPr>
        <w:t>at</w:t>
      </w:r>
      <w:r w:rsidR="00DD61EF" w:rsidRPr="00957768">
        <w:rPr>
          <w:rFonts w:ascii="Arial" w:eastAsia="Times New Roman" w:hAnsi="Arial" w:cs="Arial"/>
          <w:color w:val="000000"/>
        </w:rPr>
        <w:t xml:space="preserve"> </w:t>
      </w:r>
      <w:hyperlink r:id="rId24" w:history="1">
        <w:r w:rsidR="00957768" w:rsidRPr="0055673C">
          <w:rPr>
            <w:rStyle w:val="Hyperlink"/>
            <w:rFonts w:ascii="Arial" w:eastAsia="Times New Roman" w:hAnsi="Arial" w:cs="Arial"/>
          </w:rPr>
          <w:t>http://library.coloradomtn.edu</w:t>
        </w:r>
      </w:hyperlink>
      <w:r>
        <w:rPr>
          <w:rFonts w:ascii="Arial" w:eastAsia="Times New Roman" w:hAnsi="Arial" w:cs="Arial"/>
          <w:color w:val="000000"/>
        </w:rPr>
        <w:t>;</w:t>
      </w:r>
      <w:r w:rsidR="00957768">
        <w:rPr>
          <w:rFonts w:ascii="Arial" w:eastAsia="Times New Roman" w:hAnsi="Arial" w:cs="Arial"/>
          <w:color w:val="000000"/>
        </w:rPr>
        <w:t xml:space="preserve"> </w:t>
      </w:r>
      <w:r w:rsidR="00DD61EF" w:rsidRPr="00957768">
        <w:rPr>
          <w:rFonts w:ascii="Arial" w:eastAsia="Times New Roman" w:hAnsi="Arial" w:cs="Arial"/>
          <w:color w:val="000000"/>
        </w:rPr>
        <w:t xml:space="preserve">simply type your question in the </w:t>
      </w:r>
      <w:proofErr w:type="spellStart"/>
      <w:r w:rsidR="00DD61EF" w:rsidRPr="00957768">
        <w:rPr>
          <w:rFonts w:ascii="Arial" w:eastAsia="Times New Roman" w:hAnsi="Arial" w:cs="Arial"/>
          <w:color w:val="000000"/>
        </w:rPr>
        <w:t>AskAcademic</w:t>
      </w:r>
      <w:proofErr w:type="spellEnd"/>
      <w:r w:rsidR="00DD61EF" w:rsidRPr="00957768">
        <w:rPr>
          <w:rFonts w:ascii="Arial" w:eastAsia="Times New Roman" w:hAnsi="Arial" w:cs="Arial"/>
          <w:color w:val="000000"/>
        </w:rPr>
        <w:t xml:space="preserve"> chat box</w:t>
      </w:r>
      <w:r>
        <w:rPr>
          <w:rFonts w:ascii="Arial" w:eastAsia="Times New Roman" w:hAnsi="Arial" w:cs="Arial"/>
          <w:color w:val="000000"/>
        </w:rPr>
        <w:t>,</w:t>
      </w:r>
      <w:r w:rsidR="00DD61EF" w:rsidRPr="00957768">
        <w:rPr>
          <w:rFonts w:ascii="Arial" w:eastAsia="Times New Roman" w:hAnsi="Arial" w:cs="Arial"/>
          <w:color w:val="000000"/>
        </w:rPr>
        <w:t xml:space="preserve"> and you will be connected to a librarian</w:t>
      </w:r>
      <w:r>
        <w:rPr>
          <w:rFonts w:ascii="Arial" w:eastAsia="Times New Roman" w:hAnsi="Arial" w:cs="Arial"/>
          <w:color w:val="000000"/>
        </w:rPr>
        <w:t>).</w:t>
      </w:r>
    </w:p>
    <w:sectPr w:rsidR="145E8E48" w:rsidRPr="002318CF" w:rsidSect="00426C11">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A162" w14:textId="77777777" w:rsidR="00C92F07" w:rsidRDefault="00C92F07" w:rsidP="000129ED">
      <w:pPr>
        <w:spacing w:after="0" w:line="240" w:lineRule="auto"/>
      </w:pPr>
      <w:r>
        <w:separator/>
      </w:r>
    </w:p>
  </w:endnote>
  <w:endnote w:type="continuationSeparator" w:id="0">
    <w:p w14:paraId="25DFC423" w14:textId="77777777" w:rsidR="00C92F07" w:rsidRDefault="00C92F07"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7E837700" w14:textId="2273D2C0" w:rsidR="000129ED" w:rsidRPr="00CC05BE" w:rsidRDefault="0064090D" w:rsidP="0064090D">
            <w:pPr>
              <w:pStyle w:val="Footer"/>
              <w:tabs>
                <w:tab w:val="left" w:pos="6810"/>
              </w:tabs>
              <w:jc w:val="right"/>
              <w:rPr>
                <w:rFonts w:ascii="Arial" w:hAnsi="Arial" w:cs="Arial"/>
                <w:sz w:val="20"/>
                <w:szCs w:val="20"/>
              </w:rPr>
            </w:pPr>
            <w:r>
              <w:rPr>
                <w:rFonts w:ascii="Arial" w:hAnsi="Arial" w:cs="Arial"/>
                <w:sz w:val="20"/>
                <w:szCs w:val="20"/>
              </w:rPr>
              <w:t xml:space="preserve"> </w:t>
            </w:r>
            <w:r w:rsidR="000129ED" w:rsidRPr="00CC05BE">
              <w:rPr>
                <w:rFonts w:ascii="Arial" w:hAnsi="Arial" w:cs="Arial"/>
                <w:sz w:val="20"/>
                <w:szCs w:val="20"/>
              </w:rPr>
              <w:t xml:space="preserve">Page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PAGE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0129ED" w:rsidRPr="00CC05BE">
              <w:rPr>
                <w:rFonts w:ascii="Arial" w:hAnsi="Arial" w:cs="Arial"/>
                <w:sz w:val="20"/>
                <w:szCs w:val="20"/>
              </w:rPr>
              <w:t xml:space="preserve"> of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NUMPAGES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F85A01">
              <w:rPr>
                <w:rFonts w:ascii="Arial" w:hAnsi="Arial" w:cs="Arial"/>
                <w:b/>
                <w:bCs/>
                <w:sz w:val="20"/>
                <w:szCs w:val="20"/>
              </w:rPr>
              <w:t xml:space="preserve"> </w:t>
            </w:r>
            <w:r w:rsidRPr="0064090D">
              <w:rPr>
                <w:rFonts w:ascii="Arial" w:hAnsi="Arial" w:cs="Arial"/>
                <w:bCs/>
                <w:i/>
                <w:sz w:val="18"/>
                <w:szCs w:val="20"/>
              </w:rPr>
              <w:t xml:space="preserve">Syllabus </w:t>
            </w:r>
            <w:r w:rsidR="00FA4817">
              <w:rPr>
                <w:rFonts w:ascii="Arial" w:hAnsi="Arial" w:cs="Arial"/>
                <w:bCs/>
                <w:i/>
                <w:sz w:val="18"/>
                <w:szCs w:val="20"/>
              </w:rPr>
              <w:t>fall 2019</w:t>
            </w:r>
          </w:p>
        </w:sdtContent>
      </w:sdt>
    </w:sdtContent>
  </w:sdt>
  <w:p w14:paraId="7E837701" w14:textId="00981AC4" w:rsidR="000129ED" w:rsidRPr="00CC05BE" w:rsidRDefault="000129E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45F7" w14:textId="7B24CAF2" w:rsidR="00CC05BE" w:rsidRPr="00CC05BE" w:rsidRDefault="00CC05BE" w:rsidP="0064090D">
    <w:pPr>
      <w:pStyle w:val="Footer"/>
      <w:jc w:val="right"/>
      <w:rPr>
        <w:rFonts w:ascii="Arial" w:hAnsi="Arial" w:cs="Arial"/>
        <w:i/>
        <w:sz w:val="20"/>
      </w:rPr>
    </w:pPr>
    <w:r w:rsidRPr="00CC05BE">
      <w:rPr>
        <w:rFonts w:ascii="Arial" w:hAnsi="Arial" w:cs="Arial"/>
        <w:sz w:val="20"/>
      </w:rPr>
      <w:t>Page</w:t>
    </w:r>
    <w:r w:rsidRPr="00CC05BE">
      <w:rPr>
        <w:rFonts w:ascii="Arial" w:hAnsi="Arial" w:cs="Arial"/>
        <w:b/>
        <w:sz w:val="20"/>
      </w:rPr>
      <w:t xml:space="preserve"> </w:t>
    </w:r>
    <w:r w:rsidRPr="00CC05BE">
      <w:rPr>
        <w:rFonts w:ascii="Arial" w:hAnsi="Arial" w:cs="Arial"/>
        <w:b/>
        <w:sz w:val="20"/>
      </w:rPr>
      <w:fldChar w:fldCharType="begin"/>
    </w:r>
    <w:r w:rsidRPr="00CC05BE">
      <w:rPr>
        <w:rFonts w:ascii="Arial" w:hAnsi="Arial" w:cs="Arial"/>
        <w:b/>
        <w:sz w:val="20"/>
      </w:rPr>
      <w:instrText xml:space="preserve"> PAGE  \* Arabic  \* MERGEFORMAT </w:instrText>
    </w:r>
    <w:r w:rsidRPr="00CC05BE">
      <w:rPr>
        <w:rFonts w:ascii="Arial" w:hAnsi="Arial" w:cs="Arial"/>
        <w:b/>
        <w:sz w:val="20"/>
      </w:rPr>
      <w:fldChar w:fldCharType="separate"/>
    </w:r>
    <w:r w:rsidR="00AA194F">
      <w:rPr>
        <w:rFonts w:ascii="Arial" w:hAnsi="Arial" w:cs="Arial"/>
        <w:b/>
        <w:noProof/>
        <w:sz w:val="20"/>
      </w:rPr>
      <w:t>1</w:t>
    </w:r>
    <w:r w:rsidRPr="00CC05BE">
      <w:rPr>
        <w:rFonts w:ascii="Arial" w:hAnsi="Arial" w:cs="Arial"/>
        <w:b/>
        <w:sz w:val="20"/>
      </w:rPr>
      <w:fldChar w:fldCharType="end"/>
    </w:r>
    <w:r w:rsidRPr="00CC05BE">
      <w:rPr>
        <w:rFonts w:ascii="Arial" w:hAnsi="Arial" w:cs="Arial"/>
        <w:sz w:val="20"/>
      </w:rPr>
      <w:t xml:space="preserve"> of </w:t>
    </w:r>
    <w:r w:rsidRPr="00CC05BE">
      <w:rPr>
        <w:rFonts w:ascii="Arial" w:hAnsi="Arial" w:cs="Arial"/>
        <w:b/>
        <w:sz w:val="20"/>
      </w:rPr>
      <w:fldChar w:fldCharType="begin"/>
    </w:r>
    <w:r w:rsidRPr="00CC05BE">
      <w:rPr>
        <w:rFonts w:ascii="Arial" w:hAnsi="Arial" w:cs="Arial"/>
        <w:b/>
        <w:sz w:val="20"/>
      </w:rPr>
      <w:instrText xml:space="preserve"> NUMPAGES  \* Arabic  \* MERGEFORMAT </w:instrText>
    </w:r>
    <w:r w:rsidRPr="00CC05BE">
      <w:rPr>
        <w:rFonts w:ascii="Arial" w:hAnsi="Arial" w:cs="Arial"/>
        <w:b/>
        <w:sz w:val="20"/>
      </w:rPr>
      <w:fldChar w:fldCharType="separate"/>
    </w:r>
    <w:r w:rsidR="00AA194F">
      <w:rPr>
        <w:rFonts w:ascii="Arial" w:hAnsi="Arial" w:cs="Arial"/>
        <w:b/>
        <w:noProof/>
        <w:sz w:val="20"/>
      </w:rPr>
      <w:t>4</w:t>
    </w:r>
    <w:r w:rsidRPr="00CC05BE">
      <w:rPr>
        <w:rFonts w:ascii="Arial" w:hAnsi="Arial" w:cs="Arial"/>
        <w:b/>
        <w:sz w:val="20"/>
      </w:rPr>
      <w:fldChar w:fldCharType="end"/>
    </w:r>
    <w:r w:rsidR="00F85A01">
      <w:rPr>
        <w:rFonts w:ascii="Arial" w:hAnsi="Arial" w:cs="Arial"/>
        <w:b/>
        <w:sz w:val="20"/>
      </w:rPr>
      <w:t xml:space="preserve"> </w:t>
    </w:r>
    <w:r w:rsidR="0064090D" w:rsidRPr="007C6032">
      <w:rPr>
        <w:rFonts w:ascii="Arial" w:hAnsi="Arial" w:cs="Arial"/>
        <w:i/>
        <w:sz w:val="18"/>
      </w:rPr>
      <w:t xml:space="preserve">Syllabus </w:t>
    </w:r>
    <w:r w:rsidR="007B4A73">
      <w:rPr>
        <w:rFonts w:ascii="Arial" w:hAnsi="Arial" w:cs="Arial"/>
        <w:i/>
        <w:sz w:val="18"/>
      </w:rPr>
      <w:t>4/12/19</w:t>
    </w:r>
  </w:p>
  <w:p w14:paraId="31C50786" w14:textId="2D87F9C2" w:rsidR="00CC05BE" w:rsidRPr="00CC05BE" w:rsidRDefault="00CC05BE" w:rsidP="00CC05BE">
    <w:pPr>
      <w:pStyle w:val="Footer"/>
      <w:ind w:left="72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9774" w14:textId="77777777" w:rsidR="00C92F07" w:rsidRDefault="00C92F07" w:rsidP="000129ED">
      <w:pPr>
        <w:spacing w:after="0" w:line="240" w:lineRule="auto"/>
      </w:pPr>
      <w:r>
        <w:separator/>
      </w:r>
    </w:p>
  </w:footnote>
  <w:footnote w:type="continuationSeparator" w:id="0">
    <w:p w14:paraId="7BB60759" w14:textId="77777777" w:rsidR="00C92F07" w:rsidRDefault="00C92F07"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7FE2" w14:textId="17A48280" w:rsidR="0064090D" w:rsidRDefault="0064090D" w:rsidP="0064090D">
    <w:pPr>
      <w:pStyle w:val="Header"/>
      <w:jc w:val="right"/>
    </w:pPr>
    <w:r w:rsidRPr="00CC05BE">
      <w:rPr>
        <w:rFonts w:ascii="Arial" w:hAnsi="Arial" w:cs="Arial"/>
        <w:b/>
        <w:noProof/>
      </w:rPr>
      <w:drawing>
        <wp:inline distT="0" distB="0" distL="0" distR="0" wp14:anchorId="1D2F232C" wp14:editId="586F5F71">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p w14:paraId="2F3BA9E0" w14:textId="77777777" w:rsidR="003E61AD" w:rsidRDefault="003E61AD" w:rsidP="00640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9A8"/>
    <w:multiLevelType w:val="hybridMultilevel"/>
    <w:tmpl w:val="A53C8CAE"/>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AAF19A7"/>
    <w:multiLevelType w:val="hybridMultilevel"/>
    <w:tmpl w:val="8E84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158"/>
    <w:multiLevelType w:val="hybridMultilevel"/>
    <w:tmpl w:val="CCA0BC9C"/>
    <w:lvl w:ilvl="0" w:tplc="862824E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1462F7"/>
    <w:multiLevelType w:val="multilevel"/>
    <w:tmpl w:val="E13AEF06"/>
    <w:lvl w:ilvl="0">
      <w:start w:val="1"/>
      <w:numFmt w:val="decimal"/>
      <w:lvlText w:val="%1."/>
      <w:lvlJc w:val="right"/>
      <w:pPr>
        <w:ind w:left="1008" w:hanging="144"/>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 w15:restartNumberingAfterBreak="0">
    <w:nsid w:val="170C6CD2"/>
    <w:multiLevelType w:val="hybridMultilevel"/>
    <w:tmpl w:val="F222B386"/>
    <w:lvl w:ilvl="0" w:tplc="BC406ECC">
      <w:start w:val="1"/>
      <w:numFmt w:val="decimal"/>
      <w:lvlText w:val="%1."/>
      <w:lvlJc w:val="left"/>
      <w:pPr>
        <w:ind w:left="720" w:hanging="360"/>
      </w:pPr>
    </w:lvl>
    <w:lvl w:ilvl="1" w:tplc="FD9CFA94">
      <w:start w:val="1"/>
      <w:numFmt w:val="lowerLetter"/>
      <w:lvlText w:val="%2."/>
      <w:lvlJc w:val="left"/>
      <w:pPr>
        <w:ind w:left="1440" w:hanging="360"/>
      </w:pPr>
    </w:lvl>
    <w:lvl w:ilvl="2" w:tplc="8DF4530C">
      <w:start w:val="1"/>
      <w:numFmt w:val="lowerRoman"/>
      <w:lvlText w:val="%3."/>
      <w:lvlJc w:val="right"/>
      <w:pPr>
        <w:ind w:left="2160" w:hanging="180"/>
      </w:pPr>
    </w:lvl>
    <w:lvl w:ilvl="3" w:tplc="5AB43EDA">
      <w:start w:val="1"/>
      <w:numFmt w:val="decimal"/>
      <w:lvlText w:val="%4."/>
      <w:lvlJc w:val="left"/>
      <w:pPr>
        <w:ind w:left="2880" w:hanging="360"/>
      </w:pPr>
    </w:lvl>
    <w:lvl w:ilvl="4" w:tplc="C284F7EA">
      <w:start w:val="1"/>
      <w:numFmt w:val="lowerLetter"/>
      <w:lvlText w:val="%5."/>
      <w:lvlJc w:val="left"/>
      <w:pPr>
        <w:ind w:left="3600" w:hanging="360"/>
      </w:pPr>
    </w:lvl>
    <w:lvl w:ilvl="5" w:tplc="6CC2D6FE">
      <w:start w:val="1"/>
      <w:numFmt w:val="lowerRoman"/>
      <w:lvlText w:val="%6."/>
      <w:lvlJc w:val="right"/>
      <w:pPr>
        <w:ind w:left="4320" w:hanging="180"/>
      </w:pPr>
    </w:lvl>
    <w:lvl w:ilvl="6" w:tplc="69D2113C">
      <w:start w:val="1"/>
      <w:numFmt w:val="decimal"/>
      <w:lvlText w:val="%7."/>
      <w:lvlJc w:val="left"/>
      <w:pPr>
        <w:ind w:left="5040" w:hanging="360"/>
      </w:pPr>
    </w:lvl>
    <w:lvl w:ilvl="7" w:tplc="9E1E550E">
      <w:start w:val="1"/>
      <w:numFmt w:val="lowerLetter"/>
      <w:lvlText w:val="%8."/>
      <w:lvlJc w:val="left"/>
      <w:pPr>
        <w:ind w:left="5760" w:hanging="360"/>
      </w:pPr>
    </w:lvl>
    <w:lvl w:ilvl="8" w:tplc="590A5D06">
      <w:start w:val="1"/>
      <w:numFmt w:val="lowerRoman"/>
      <w:lvlText w:val="%9."/>
      <w:lvlJc w:val="right"/>
      <w:pPr>
        <w:ind w:left="6480" w:hanging="180"/>
      </w:pPr>
    </w:lvl>
  </w:abstractNum>
  <w:abstractNum w:abstractNumId="5" w15:restartNumberingAfterBreak="0">
    <w:nsid w:val="192E4090"/>
    <w:multiLevelType w:val="hybridMultilevel"/>
    <w:tmpl w:val="7B3E5E10"/>
    <w:lvl w:ilvl="0" w:tplc="AC5E1840">
      <w:start w:val="1"/>
      <w:numFmt w:val="bullet"/>
      <w:lvlText w:val=""/>
      <w:lvlJc w:val="left"/>
      <w:pPr>
        <w:ind w:left="1800" w:hanging="360"/>
      </w:pPr>
      <w:rPr>
        <w:rFonts w:ascii="Symbol" w:hAnsi="Symbol" w:hint="default"/>
      </w:rPr>
    </w:lvl>
    <w:lvl w:ilvl="1" w:tplc="39CA60D0">
      <w:start w:val="1"/>
      <w:numFmt w:val="bullet"/>
      <w:pStyle w:val="ListParagraph"/>
      <w:lvlText w:val="o"/>
      <w:lvlJc w:val="left"/>
      <w:pPr>
        <w:ind w:left="2520" w:hanging="360"/>
      </w:pPr>
      <w:rPr>
        <w:rFonts w:ascii="Courier New" w:hAnsi="Courier New" w:cs="Courier New" w:hint="default"/>
      </w:rPr>
    </w:lvl>
    <w:lvl w:ilvl="2" w:tplc="43822CD4">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CC3254"/>
    <w:multiLevelType w:val="hybridMultilevel"/>
    <w:tmpl w:val="536002B8"/>
    <w:lvl w:ilvl="0" w:tplc="04090001">
      <w:start w:val="1"/>
      <w:numFmt w:val="bullet"/>
      <w:lvlText w:val=""/>
      <w:lvlJc w:val="left"/>
      <w:pPr>
        <w:ind w:left="1080" w:hanging="360"/>
      </w:pPr>
      <w:rPr>
        <w:rFonts w:ascii="Symbol" w:hAnsi="Symbol" w:hint="default"/>
      </w:rPr>
    </w:lvl>
    <w:lvl w:ilvl="1" w:tplc="B2F28BF6">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E0AFA"/>
    <w:multiLevelType w:val="hybridMultilevel"/>
    <w:tmpl w:val="A6DE35CC"/>
    <w:lvl w:ilvl="0" w:tplc="54B407A6">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D4B070A"/>
    <w:multiLevelType w:val="hybridMultilevel"/>
    <w:tmpl w:val="894CB7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CD383E"/>
    <w:multiLevelType w:val="hybridMultilevel"/>
    <w:tmpl w:val="D020191C"/>
    <w:lvl w:ilvl="0" w:tplc="3386ED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8205E"/>
    <w:multiLevelType w:val="hybridMultilevel"/>
    <w:tmpl w:val="E5FEE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A7059"/>
    <w:multiLevelType w:val="hybridMultilevel"/>
    <w:tmpl w:val="F01E6752"/>
    <w:lvl w:ilvl="0" w:tplc="04090001">
      <w:start w:val="1"/>
      <w:numFmt w:val="bullet"/>
      <w:lvlText w:val=""/>
      <w:lvlJc w:val="left"/>
      <w:pPr>
        <w:ind w:left="720" w:hanging="360"/>
      </w:pPr>
      <w:rPr>
        <w:rFonts w:ascii="Symbol" w:hAnsi="Symbol" w:hint="default"/>
      </w:rPr>
    </w:lvl>
    <w:lvl w:ilvl="1" w:tplc="1A9411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91795"/>
    <w:multiLevelType w:val="hybridMultilevel"/>
    <w:tmpl w:val="4A38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F0FA5"/>
    <w:multiLevelType w:val="hybridMultilevel"/>
    <w:tmpl w:val="C14AB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36E9E"/>
    <w:multiLevelType w:val="multilevel"/>
    <w:tmpl w:val="9278AC38"/>
    <w:lvl w:ilvl="0">
      <w:start w:val="1"/>
      <w:numFmt w:val="decimal"/>
      <w:lvlText w:val="%1."/>
      <w:lvlJc w:val="right"/>
      <w:pPr>
        <w:ind w:left="1008" w:hanging="144"/>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6" w15:restartNumberingAfterBreak="0">
    <w:nsid w:val="42E51B66"/>
    <w:multiLevelType w:val="hybridMultilevel"/>
    <w:tmpl w:val="9BC8DDA0"/>
    <w:lvl w:ilvl="0" w:tplc="01EAC88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345C2C"/>
    <w:multiLevelType w:val="hybridMultilevel"/>
    <w:tmpl w:val="6778CAA4"/>
    <w:lvl w:ilvl="0" w:tplc="0409000F">
      <w:start w:val="1"/>
      <w:numFmt w:val="decimal"/>
      <w:lvlText w:val="%1."/>
      <w:lvlJc w:val="left"/>
      <w:pPr>
        <w:ind w:left="720" w:hanging="360"/>
      </w:pPr>
    </w:lvl>
    <w:lvl w:ilvl="1" w:tplc="82DA5A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13755D"/>
    <w:multiLevelType w:val="multilevel"/>
    <w:tmpl w:val="F856925E"/>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0A7ACC"/>
    <w:multiLevelType w:val="hybridMultilevel"/>
    <w:tmpl w:val="6C66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A1D10"/>
    <w:multiLevelType w:val="hybridMultilevel"/>
    <w:tmpl w:val="2F8A40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21163"/>
    <w:multiLevelType w:val="hybridMultilevel"/>
    <w:tmpl w:val="7CAC4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A5499"/>
    <w:multiLevelType w:val="hybridMultilevel"/>
    <w:tmpl w:val="D80A7304"/>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6F392C7A"/>
    <w:multiLevelType w:val="hybridMultilevel"/>
    <w:tmpl w:val="717C360A"/>
    <w:lvl w:ilvl="0" w:tplc="0409000F">
      <w:start w:val="1"/>
      <w:numFmt w:val="decimal"/>
      <w:lvlText w:val="%1."/>
      <w:lvlJc w:val="left"/>
      <w:pPr>
        <w:ind w:left="720" w:hanging="360"/>
      </w:pPr>
      <w:rPr>
        <w:rFonts w:hint="default"/>
      </w:rPr>
    </w:lvl>
    <w:lvl w:ilvl="1" w:tplc="1A9411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F25CEA"/>
    <w:multiLevelType w:val="hybridMultilevel"/>
    <w:tmpl w:val="84FAF99C"/>
    <w:lvl w:ilvl="0" w:tplc="73D8A072">
      <w:start w:val="1"/>
      <w:numFmt w:val="decimal"/>
      <w:lvlText w:val="%1."/>
      <w:lvlJc w:val="left"/>
      <w:pPr>
        <w:ind w:left="226" w:hanging="187"/>
      </w:pPr>
      <w:rPr>
        <w:rFonts w:ascii="Calibri" w:eastAsia="Calibri" w:hAnsi="Calibri" w:hint="default"/>
        <w:w w:val="94"/>
        <w:sz w:val="20"/>
        <w:szCs w:val="20"/>
      </w:rPr>
    </w:lvl>
    <w:lvl w:ilvl="1" w:tplc="D18C9FD2">
      <w:start w:val="1"/>
      <w:numFmt w:val="bullet"/>
      <w:lvlText w:val="•"/>
      <w:lvlJc w:val="left"/>
      <w:pPr>
        <w:ind w:left="1308" w:hanging="187"/>
      </w:pPr>
      <w:rPr>
        <w:rFonts w:hint="default"/>
      </w:rPr>
    </w:lvl>
    <w:lvl w:ilvl="2" w:tplc="E9A84E30">
      <w:start w:val="1"/>
      <w:numFmt w:val="bullet"/>
      <w:lvlText w:val="•"/>
      <w:lvlJc w:val="left"/>
      <w:pPr>
        <w:ind w:left="2390" w:hanging="187"/>
      </w:pPr>
      <w:rPr>
        <w:rFonts w:hint="default"/>
      </w:rPr>
    </w:lvl>
    <w:lvl w:ilvl="3" w:tplc="18D4F136">
      <w:start w:val="1"/>
      <w:numFmt w:val="bullet"/>
      <w:lvlText w:val="•"/>
      <w:lvlJc w:val="left"/>
      <w:pPr>
        <w:ind w:left="3472" w:hanging="187"/>
      </w:pPr>
      <w:rPr>
        <w:rFonts w:hint="default"/>
      </w:rPr>
    </w:lvl>
    <w:lvl w:ilvl="4" w:tplc="5DF4CF04">
      <w:start w:val="1"/>
      <w:numFmt w:val="bullet"/>
      <w:lvlText w:val="•"/>
      <w:lvlJc w:val="left"/>
      <w:pPr>
        <w:ind w:left="4554" w:hanging="187"/>
      </w:pPr>
      <w:rPr>
        <w:rFonts w:hint="default"/>
      </w:rPr>
    </w:lvl>
    <w:lvl w:ilvl="5" w:tplc="6F84B6BE">
      <w:start w:val="1"/>
      <w:numFmt w:val="bullet"/>
      <w:lvlText w:val="•"/>
      <w:lvlJc w:val="left"/>
      <w:pPr>
        <w:ind w:left="5636" w:hanging="187"/>
      </w:pPr>
      <w:rPr>
        <w:rFonts w:hint="default"/>
      </w:rPr>
    </w:lvl>
    <w:lvl w:ilvl="6" w:tplc="3FB470DE">
      <w:start w:val="1"/>
      <w:numFmt w:val="bullet"/>
      <w:lvlText w:val="•"/>
      <w:lvlJc w:val="left"/>
      <w:pPr>
        <w:ind w:left="6718" w:hanging="187"/>
      </w:pPr>
      <w:rPr>
        <w:rFonts w:hint="default"/>
      </w:rPr>
    </w:lvl>
    <w:lvl w:ilvl="7" w:tplc="977E2438">
      <w:start w:val="1"/>
      <w:numFmt w:val="bullet"/>
      <w:lvlText w:val="•"/>
      <w:lvlJc w:val="left"/>
      <w:pPr>
        <w:ind w:left="7800" w:hanging="187"/>
      </w:pPr>
      <w:rPr>
        <w:rFonts w:hint="default"/>
      </w:rPr>
    </w:lvl>
    <w:lvl w:ilvl="8" w:tplc="D4B848DE">
      <w:start w:val="1"/>
      <w:numFmt w:val="bullet"/>
      <w:lvlText w:val="•"/>
      <w:lvlJc w:val="left"/>
      <w:pPr>
        <w:ind w:left="8882" w:hanging="187"/>
      </w:pPr>
      <w:rPr>
        <w:rFonts w:hint="default"/>
      </w:rPr>
    </w:lvl>
  </w:abstractNum>
  <w:abstractNum w:abstractNumId="30" w15:restartNumberingAfterBreak="0">
    <w:nsid w:val="7C5F1310"/>
    <w:multiLevelType w:val="hybridMultilevel"/>
    <w:tmpl w:val="4F3AF638"/>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4"/>
  </w:num>
  <w:num w:numId="2">
    <w:abstractNumId w:val="24"/>
  </w:num>
  <w:num w:numId="3">
    <w:abstractNumId w:val="28"/>
  </w:num>
  <w:num w:numId="4">
    <w:abstractNumId w:val="16"/>
  </w:num>
  <w:num w:numId="5">
    <w:abstractNumId w:val="22"/>
  </w:num>
  <w:num w:numId="6">
    <w:abstractNumId w:val="8"/>
  </w:num>
  <w:num w:numId="7">
    <w:abstractNumId w:val="14"/>
  </w:num>
  <w:num w:numId="8">
    <w:abstractNumId w:val="17"/>
  </w:num>
  <w:num w:numId="9">
    <w:abstractNumId w:val="11"/>
  </w:num>
  <w:num w:numId="10">
    <w:abstractNumId w:val="25"/>
  </w:num>
  <w:num w:numId="11">
    <w:abstractNumId w:val="18"/>
  </w:num>
  <w:num w:numId="12">
    <w:abstractNumId w:val="30"/>
  </w:num>
  <w:num w:numId="13">
    <w:abstractNumId w:val="10"/>
  </w:num>
  <w:num w:numId="14">
    <w:abstractNumId w:val="13"/>
  </w:num>
  <w:num w:numId="15">
    <w:abstractNumId w:val="23"/>
  </w:num>
  <w:num w:numId="16">
    <w:abstractNumId w:val="3"/>
  </w:num>
  <w:num w:numId="17">
    <w:abstractNumId w:val="26"/>
  </w:num>
  <w:num w:numId="18">
    <w:abstractNumId w:val="15"/>
  </w:num>
  <w:num w:numId="19">
    <w:abstractNumId w:val="0"/>
  </w:num>
  <w:num w:numId="20">
    <w:abstractNumId w:val="0"/>
    <w:lvlOverride w:ilvl="0">
      <w:startOverride w:val="1"/>
    </w:lvlOverride>
  </w:num>
  <w:num w:numId="21">
    <w:abstractNumId w:val="19"/>
  </w:num>
  <w:num w:numId="22">
    <w:abstractNumId w:val="12"/>
  </w:num>
  <w:num w:numId="23">
    <w:abstractNumId w:val="7"/>
  </w:num>
  <w:num w:numId="24">
    <w:abstractNumId w:val="2"/>
  </w:num>
  <w:num w:numId="25">
    <w:abstractNumId w:val="9"/>
  </w:num>
  <w:num w:numId="26">
    <w:abstractNumId w:val="27"/>
  </w:num>
  <w:num w:numId="27">
    <w:abstractNumId w:val="20"/>
  </w:num>
  <w:num w:numId="28">
    <w:abstractNumId w:val="6"/>
  </w:num>
  <w:num w:numId="29">
    <w:abstractNumId w:val="1"/>
  </w:num>
  <w:num w:numId="30">
    <w:abstractNumId w:val="29"/>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29ED"/>
    <w:rsid w:val="00036A99"/>
    <w:rsid w:val="000639BD"/>
    <w:rsid w:val="00077950"/>
    <w:rsid w:val="00082675"/>
    <w:rsid w:val="000833B9"/>
    <w:rsid w:val="000972BE"/>
    <w:rsid w:val="000C5D2E"/>
    <w:rsid w:val="000D1DED"/>
    <w:rsid w:val="000D4E44"/>
    <w:rsid w:val="000F0E84"/>
    <w:rsid w:val="000F76A6"/>
    <w:rsid w:val="001031F6"/>
    <w:rsid w:val="00112052"/>
    <w:rsid w:val="00120A72"/>
    <w:rsid w:val="00121A90"/>
    <w:rsid w:val="00125D0F"/>
    <w:rsid w:val="00141C12"/>
    <w:rsid w:val="00145182"/>
    <w:rsid w:val="00145BF5"/>
    <w:rsid w:val="0016485C"/>
    <w:rsid w:val="001964BE"/>
    <w:rsid w:val="001B12A6"/>
    <w:rsid w:val="001B2326"/>
    <w:rsid w:val="001C0632"/>
    <w:rsid w:val="001C1B6B"/>
    <w:rsid w:val="001C5407"/>
    <w:rsid w:val="001D28B5"/>
    <w:rsid w:val="001D4BB3"/>
    <w:rsid w:val="001D6AE8"/>
    <w:rsid w:val="001F4A03"/>
    <w:rsid w:val="001F4D99"/>
    <w:rsid w:val="00211463"/>
    <w:rsid w:val="002318CF"/>
    <w:rsid w:val="00247B76"/>
    <w:rsid w:val="00247CBE"/>
    <w:rsid w:val="002739AA"/>
    <w:rsid w:val="00284FE8"/>
    <w:rsid w:val="002B6F2E"/>
    <w:rsid w:val="002D26C9"/>
    <w:rsid w:val="002D2973"/>
    <w:rsid w:val="002E3CE4"/>
    <w:rsid w:val="002F53E1"/>
    <w:rsid w:val="00307F96"/>
    <w:rsid w:val="003237A0"/>
    <w:rsid w:val="0034293A"/>
    <w:rsid w:val="0034715B"/>
    <w:rsid w:val="003663B9"/>
    <w:rsid w:val="00385F98"/>
    <w:rsid w:val="003A0407"/>
    <w:rsid w:val="003B05AD"/>
    <w:rsid w:val="003C01FB"/>
    <w:rsid w:val="003E61AD"/>
    <w:rsid w:val="003E77DA"/>
    <w:rsid w:val="004255F7"/>
    <w:rsid w:val="00426C11"/>
    <w:rsid w:val="004320C0"/>
    <w:rsid w:val="00481B07"/>
    <w:rsid w:val="00494025"/>
    <w:rsid w:val="004D31D6"/>
    <w:rsid w:val="004F7391"/>
    <w:rsid w:val="00504333"/>
    <w:rsid w:val="005270F3"/>
    <w:rsid w:val="005434D6"/>
    <w:rsid w:val="00544559"/>
    <w:rsid w:val="00552AE3"/>
    <w:rsid w:val="00573B9F"/>
    <w:rsid w:val="00593CAE"/>
    <w:rsid w:val="005B0346"/>
    <w:rsid w:val="005B77A9"/>
    <w:rsid w:val="005C4D5A"/>
    <w:rsid w:val="005D3A1B"/>
    <w:rsid w:val="005E0645"/>
    <w:rsid w:val="00600090"/>
    <w:rsid w:val="00606256"/>
    <w:rsid w:val="00615FFA"/>
    <w:rsid w:val="006240F7"/>
    <w:rsid w:val="0064090D"/>
    <w:rsid w:val="00693D88"/>
    <w:rsid w:val="00694DBC"/>
    <w:rsid w:val="006B0080"/>
    <w:rsid w:val="006B286E"/>
    <w:rsid w:val="006B6F84"/>
    <w:rsid w:val="006C5736"/>
    <w:rsid w:val="006C7AEB"/>
    <w:rsid w:val="006D2C51"/>
    <w:rsid w:val="006E56CB"/>
    <w:rsid w:val="006F3374"/>
    <w:rsid w:val="006F3FB2"/>
    <w:rsid w:val="00732CB0"/>
    <w:rsid w:val="00736A36"/>
    <w:rsid w:val="00755DA5"/>
    <w:rsid w:val="00766FFB"/>
    <w:rsid w:val="00773594"/>
    <w:rsid w:val="0077734F"/>
    <w:rsid w:val="007811BF"/>
    <w:rsid w:val="00781365"/>
    <w:rsid w:val="007B0A0F"/>
    <w:rsid w:val="007B4A73"/>
    <w:rsid w:val="007B5806"/>
    <w:rsid w:val="007B7AF5"/>
    <w:rsid w:val="007C17BF"/>
    <w:rsid w:val="007C6032"/>
    <w:rsid w:val="007D0C2F"/>
    <w:rsid w:val="007E6607"/>
    <w:rsid w:val="007F535A"/>
    <w:rsid w:val="00803769"/>
    <w:rsid w:val="008524A0"/>
    <w:rsid w:val="00852F75"/>
    <w:rsid w:val="00865F5A"/>
    <w:rsid w:val="0088475C"/>
    <w:rsid w:val="008C5B9C"/>
    <w:rsid w:val="008E543A"/>
    <w:rsid w:val="008F5E22"/>
    <w:rsid w:val="0093741C"/>
    <w:rsid w:val="00957768"/>
    <w:rsid w:val="009606D2"/>
    <w:rsid w:val="00973DA2"/>
    <w:rsid w:val="00992103"/>
    <w:rsid w:val="00997C89"/>
    <w:rsid w:val="009A089F"/>
    <w:rsid w:val="009A3A9A"/>
    <w:rsid w:val="009A4628"/>
    <w:rsid w:val="009B4770"/>
    <w:rsid w:val="009B5D46"/>
    <w:rsid w:val="009B5EC0"/>
    <w:rsid w:val="009E638C"/>
    <w:rsid w:val="00A02BF1"/>
    <w:rsid w:val="00A1673F"/>
    <w:rsid w:val="00A5690A"/>
    <w:rsid w:val="00A56E7A"/>
    <w:rsid w:val="00A65535"/>
    <w:rsid w:val="00A72102"/>
    <w:rsid w:val="00A7273F"/>
    <w:rsid w:val="00A84F76"/>
    <w:rsid w:val="00A93CC9"/>
    <w:rsid w:val="00AA194F"/>
    <w:rsid w:val="00AD2088"/>
    <w:rsid w:val="00AE7641"/>
    <w:rsid w:val="00B01185"/>
    <w:rsid w:val="00B13E62"/>
    <w:rsid w:val="00B23A11"/>
    <w:rsid w:val="00B36C52"/>
    <w:rsid w:val="00B46D9B"/>
    <w:rsid w:val="00B609D4"/>
    <w:rsid w:val="00B6578E"/>
    <w:rsid w:val="00B6718B"/>
    <w:rsid w:val="00BB5325"/>
    <w:rsid w:val="00BE4D28"/>
    <w:rsid w:val="00C1208D"/>
    <w:rsid w:val="00C212F9"/>
    <w:rsid w:val="00C306CF"/>
    <w:rsid w:val="00C62DD8"/>
    <w:rsid w:val="00C770D0"/>
    <w:rsid w:val="00C77D53"/>
    <w:rsid w:val="00C8141D"/>
    <w:rsid w:val="00C850FE"/>
    <w:rsid w:val="00C92F07"/>
    <w:rsid w:val="00C95818"/>
    <w:rsid w:val="00CA77C8"/>
    <w:rsid w:val="00CB5383"/>
    <w:rsid w:val="00CC05BE"/>
    <w:rsid w:val="00CC1D62"/>
    <w:rsid w:val="00CD3A92"/>
    <w:rsid w:val="00D06030"/>
    <w:rsid w:val="00D073E4"/>
    <w:rsid w:val="00D2400E"/>
    <w:rsid w:val="00D4494C"/>
    <w:rsid w:val="00D5457B"/>
    <w:rsid w:val="00D560DD"/>
    <w:rsid w:val="00D66515"/>
    <w:rsid w:val="00D70DE6"/>
    <w:rsid w:val="00D810B5"/>
    <w:rsid w:val="00D84A36"/>
    <w:rsid w:val="00D914A9"/>
    <w:rsid w:val="00DB2426"/>
    <w:rsid w:val="00DC5A04"/>
    <w:rsid w:val="00DD035E"/>
    <w:rsid w:val="00DD4329"/>
    <w:rsid w:val="00DD61EF"/>
    <w:rsid w:val="00DE1B8D"/>
    <w:rsid w:val="00DE54F8"/>
    <w:rsid w:val="00DE5A01"/>
    <w:rsid w:val="00DE6BD5"/>
    <w:rsid w:val="00DF3EFE"/>
    <w:rsid w:val="00E00BEA"/>
    <w:rsid w:val="00E01C67"/>
    <w:rsid w:val="00E07BA2"/>
    <w:rsid w:val="00E33D56"/>
    <w:rsid w:val="00E46900"/>
    <w:rsid w:val="00E6223F"/>
    <w:rsid w:val="00E74771"/>
    <w:rsid w:val="00E76659"/>
    <w:rsid w:val="00E930F4"/>
    <w:rsid w:val="00EA1290"/>
    <w:rsid w:val="00EC05A1"/>
    <w:rsid w:val="00ED21E0"/>
    <w:rsid w:val="00ED70F1"/>
    <w:rsid w:val="00F072E6"/>
    <w:rsid w:val="00F2073E"/>
    <w:rsid w:val="00F85A01"/>
    <w:rsid w:val="00FA4817"/>
    <w:rsid w:val="00FD0ECE"/>
    <w:rsid w:val="00FD4694"/>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C4D5A"/>
    <w:pPr>
      <w:widowControl w:val="0"/>
      <w:numPr>
        <w:ilvl w:val="1"/>
        <w:numId w:val="32"/>
      </w:numPr>
      <w:tabs>
        <w:tab w:val="left" w:pos="2880"/>
        <w:tab w:val="left" w:pos="5760"/>
        <w:tab w:val="left" w:pos="8280"/>
      </w:tabs>
      <w:spacing w:after="0" w:line="240" w:lineRule="auto"/>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2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408617213">
      <w:bodyDiv w:val="1"/>
      <w:marLeft w:val="0"/>
      <w:marRight w:val="0"/>
      <w:marTop w:val="0"/>
      <w:marBottom w:val="0"/>
      <w:divBdr>
        <w:top w:val="none" w:sz="0" w:space="0" w:color="auto"/>
        <w:left w:val="none" w:sz="0" w:space="0" w:color="auto"/>
        <w:bottom w:val="none" w:sz="0" w:space="0" w:color="auto"/>
        <w:right w:val="none" w:sz="0" w:space="0" w:color="auto"/>
      </w:divBdr>
    </w:div>
    <w:div w:id="583412780">
      <w:bodyDiv w:val="1"/>
      <w:marLeft w:val="0"/>
      <w:marRight w:val="0"/>
      <w:marTop w:val="0"/>
      <w:marBottom w:val="0"/>
      <w:divBdr>
        <w:top w:val="none" w:sz="0" w:space="0" w:color="auto"/>
        <w:left w:val="none" w:sz="0" w:space="0" w:color="auto"/>
        <w:bottom w:val="none" w:sz="0" w:space="0" w:color="auto"/>
        <w:right w:val="none" w:sz="0" w:space="0" w:color="auto"/>
      </w:divBdr>
    </w:div>
    <w:div w:id="82909997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285380491">
      <w:bodyDiv w:val="1"/>
      <w:marLeft w:val="0"/>
      <w:marRight w:val="0"/>
      <w:marTop w:val="0"/>
      <w:marBottom w:val="0"/>
      <w:divBdr>
        <w:top w:val="none" w:sz="0" w:space="0" w:color="auto"/>
        <w:left w:val="none" w:sz="0" w:space="0" w:color="auto"/>
        <w:bottom w:val="none" w:sz="0" w:space="0" w:color="auto"/>
        <w:right w:val="none" w:sz="0" w:space="0" w:color="auto"/>
      </w:divBdr>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 w:id="1949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oloradomtn.edu/about-cmc/notice-of-nondiscrimin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coloradomtn.edu/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your-right-to-kn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secamp.coloradomtn.edu/studentservices/lmpstudent/Pages/default.aspx" TargetMode="External"/><Relationship Id="rId20" Type="http://schemas.openxmlformats.org/officeDocument/2006/relationships/hyperlink" Target="mailto:awurtsmith@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coloradomtn.edu" TargetMode="External"/><Relationship Id="rId5" Type="http://schemas.openxmlformats.org/officeDocument/2006/relationships/numbering" Target="numbering.xml"/><Relationship Id="rId15" Type="http://schemas.openxmlformats.org/officeDocument/2006/relationships/hyperlink" Target="mailto:cmclmp@ecampus.com" TargetMode="External"/><Relationship Id="rId23" Type="http://schemas.openxmlformats.org/officeDocument/2006/relationships/hyperlink" Target="http://library.coloradomtn.edu/home/modules" TargetMode="External"/><Relationship Id="rId10" Type="http://schemas.openxmlformats.org/officeDocument/2006/relationships/endnotes" Target="endnotes.xml"/><Relationship Id="rId19" Type="http://schemas.openxmlformats.org/officeDocument/2006/relationships/hyperlink" Target="mailto:ldoak@coloradomt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ibrary.coloradomtn.ed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2.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4.xml><?xml version="1.0" encoding="utf-8"?>
<ds:datastoreItem xmlns:ds="http://schemas.openxmlformats.org/officeDocument/2006/customXml" ds:itemID="{ECE7177A-C318-E240-B695-28F8FACE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Microsoft Office User</cp:lastModifiedBy>
  <cp:revision>10</cp:revision>
  <cp:lastPrinted>2019-08-18T21:20:00Z</cp:lastPrinted>
  <dcterms:created xsi:type="dcterms:W3CDTF">2019-08-18T21:28:00Z</dcterms:created>
  <dcterms:modified xsi:type="dcterms:W3CDTF">2019-08-20T20:43:00Z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