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19037" w14:textId="77777777" w:rsidR="001536E3" w:rsidRPr="00AF6202" w:rsidRDefault="00B822B5" w:rsidP="00C270BF">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55107DB6">
                <wp:simplePos x="0" y="0"/>
                <wp:positionH relativeFrom="column">
                  <wp:posOffset>-209550</wp:posOffset>
                </wp:positionH>
                <wp:positionV relativeFrom="paragraph">
                  <wp:posOffset>-695325</wp:posOffset>
                </wp:positionV>
                <wp:extent cx="3114675" cy="1219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A83B6" w14:textId="77777777" w:rsidR="00C210B5" w:rsidRDefault="00C210B5">
                            <w:r w:rsidRPr="001B61E9">
                              <w:rPr>
                                <w:noProof/>
                              </w:rPr>
                              <w:drawing>
                                <wp:inline distT="0" distB="0" distL="0" distR="0" wp14:anchorId="259FA718" wp14:editId="78DA196F">
                                  <wp:extent cx="209550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314" cy="11020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6.45pt;margin-top:-54.7pt;width:245.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" stroked="f">
                <v:textbox>
                  <w:txbxContent>
                    <w:p w14:paraId="382A83B6" w14:textId="77777777" w:rsidR="00C210B5" w:rsidRDefault="00C210B5">
                      <w:r w:rsidRPr="001B61E9">
                        <w:rPr>
                          <w:noProof/>
                        </w:rPr>
                        <w:drawing>
                          <wp:inline distT="0" distB="0" distL="0" distR="0" wp14:anchorId="259FA718" wp14:editId="78DA196F">
                            <wp:extent cx="209550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314" cy="1102073"/>
                                    </a:xfrm>
                                    <a:prstGeom prst="rect">
                                      <a:avLst/>
                                    </a:prstGeom>
                                    <a:noFill/>
                                    <a:ln>
                                      <a:noFill/>
                                    </a:ln>
                                  </pic:spPr>
                                </pic:pic>
                              </a:graphicData>
                            </a:graphic>
                          </wp:inline>
                        </w:drawing>
                      </w:r>
                    </w:p>
                  </w:txbxContent>
                </v:textbox>
              </v:shape>
            </w:pict>
          </mc:Fallback>
        </mc:AlternateContent>
      </w:r>
      <w:r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5DC8D711">
                <wp:simplePos x="0" y="0"/>
                <wp:positionH relativeFrom="column">
                  <wp:posOffset>3695700</wp:posOffset>
                </wp:positionH>
                <wp:positionV relativeFrom="paragraph">
                  <wp:posOffset>-638175</wp:posOffset>
                </wp:positionV>
                <wp:extent cx="3486150" cy="933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4A49C" w14:textId="2051CF4B" w:rsidR="00C210B5" w:rsidRPr="007E7CA4" w:rsidRDefault="00C210B5" w:rsidP="006C4E6B">
                            <w:pPr>
                              <w:pStyle w:val="Footer"/>
                              <w:tabs>
                                <w:tab w:val="clear" w:pos="4320"/>
                                <w:tab w:val="clear" w:pos="8640"/>
                              </w:tabs>
                              <w:jc w:val="right"/>
                              <w:rPr>
                                <w:rFonts w:ascii="Tahoma" w:hAnsi="Tahoma" w:cs="Tahoma"/>
                                <w:b/>
                                <w:szCs w:val="24"/>
                              </w:rPr>
                            </w:pPr>
                            <w:r>
                              <w:rPr>
                                <w:rFonts w:ascii="Tahoma" w:hAnsi="Tahoma" w:cs="Tahoma"/>
                                <w:b/>
                                <w:szCs w:val="24"/>
                              </w:rPr>
                              <w:t xml:space="preserve">SUS </w:t>
                            </w:r>
                            <w:proofErr w:type="gramStart"/>
                            <w:r>
                              <w:rPr>
                                <w:rFonts w:ascii="Tahoma" w:hAnsi="Tahoma" w:cs="Tahoma"/>
                                <w:b/>
                                <w:szCs w:val="24"/>
                              </w:rPr>
                              <w:t>331 Cultural</w:t>
                            </w:r>
                            <w:proofErr w:type="gramEnd"/>
                            <w:r>
                              <w:rPr>
                                <w:rFonts w:ascii="Tahoma" w:hAnsi="Tahoma" w:cs="Tahoma"/>
                                <w:b/>
                                <w:szCs w:val="24"/>
                              </w:rPr>
                              <w:t xml:space="preserve"> and Place-Based Equity</w:t>
                            </w:r>
                          </w:p>
                          <w:p w14:paraId="154BB27E" w14:textId="021BDB8C" w:rsidR="00C210B5" w:rsidRPr="007E7CA4" w:rsidRDefault="00C210B5"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Pr>
                                <w:rFonts w:ascii="Tahoma" w:hAnsi="Tahoma" w:cs="Tahoma"/>
                                <w:b/>
                                <w:szCs w:val="24"/>
                              </w:rPr>
                              <w:t xml:space="preserve"> 90360   </w:t>
                            </w:r>
                          </w:p>
                          <w:p w14:paraId="140B39A2" w14:textId="71EEF24D" w:rsidR="00C210B5" w:rsidRDefault="00C210B5" w:rsidP="006C4E6B">
                            <w:pPr>
                              <w:jc w:val="right"/>
                              <w:rPr>
                                <w:rFonts w:ascii="Tahoma" w:hAnsi="Tahoma" w:cs="Tahoma"/>
                                <w:b/>
                                <w:szCs w:val="24"/>
                              </w:rPr>
                            </w:pPr>
                            <w:r>
                              <w:rPr>
                                <w:rFonts w:ascii="Tahoma" w:hAnsi="Tahoma" w:cs="Tahoma"/>
                                <w:b/>
                                <w:szCs w:val="24"/>
                              </w:rPr>
                              <w:t>Fall 2015</w:t>
                            </w:r>
                          </w:p>
                          <w:p w14:paraId="0DAEB5A0" w14:textId="77777777" w:rsidR="00C210B5" w:rsidRPr="007E7CA4" w:rsidRDefault="00C210B5" w:rsidP="006C4E6B">
                            <w:pPr>
                              <w:jc w:val="right"/>
                              <w:rPr>
                                <w:rFonts w:ascii="Tahoma" w:hAnsi="Tahoma" w:cs="Tahoma"/>
                                <w:i/>
                                <w:szCs w:val="24"/>
                              </w:rPr>
                            </w:pPr>
                            <w:r>
                              <w:rPr>
                                <w:rFonts w:ascii="Tahoma" w:hAnsi="Tahoma" w:cs="Tahoma"/>
                                <w:b/>
                                <w:szCs w:val="24"/>
                              </w:rPr>
                              <w:t>3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1pt;margin-top:-50.2pt;width:274.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" stroked="f">
                <v:textbox>
                  <w:txbxContent>
                    <w:p w14:paraId="26A4A49C" w14:textId="2051CF4B" w:rsidR="00C210B5" w:rsidRPr="007E7CA4" w:rsidRDefault="00C210B5" w:rsidP="006C4E6B">
                      <w:pPr>
                        <w:pStyle w:val="Footer"/>
                        <w:tabs>
                          <w:tab w:val="clear" w:pos="4320"/>
                          <w:tab w:val="clear" w:pos="8640"/>
                        </w:tabs>
                        <w:jc w:val="right"/>
                        <w:rPr>
                          <w:rFonts w:ascii="Tahoma" w:hAnsi="Tahoma" w:cs="Tahoma"/>
                          <w:b/>
                          <w:szCs w:val="24"/>
                        </w:rPr>
                      </w:pPr>
                      <w:r>
                        <w:rPr>
                          <w:rFonts w:ascii="Tahoma" w:hAnsi="Tahoma" w:cs="Tahoma"/>
                          <w:b/>
                          <w:szCs w:val="24"/>
                        </w:rPr>
                        <w:t xml:space="preserve">SUS </w:t>
                      </w:r>
                      <w:proofErr w:type="gramStart"/>
                      <w:r>
                        <w:rPr>
                          <w:rFonts w:ascii="Tahoma" w:hAnsi="Tahoma" w:cs="Tahoma"/>
                          <w:b/>
                          <w:szCs w:val="24"/>
                        </w:rPr>
                        <w:t>331 Cultural</w:t>
                      </w:r>
                      <w:proofErr w:type="gramEnd"/>
                      <w:r>
                        <w:rPr>
                          <w:rFonts w:ascii="Tahoma" w:hAnsi="Tahoma" w:cs="Tahoma"/>
                          <w:b/>
                          <w:szCs w:val="24"/>
                        </w:rPr>
                        <w:t xml:space="preserve"> and Place-Based Equity</w:t>
                      </w:r>
                    </w:p>
                    <w:p w14:paraId="154BB27E" w14:textId="021BDB8C" w:rsidR="00C210B5" w:rsidRPr="007E7CA4" w:rsidRDefault="00C210B5"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Pr>
                          <w:rFonts w:ascii="Tahoma" w:hAnsi="Tahoma" w:cs="Tahoma"/>
                          <w:b/>
                          <w:szCs w:val="24"/>
                        </w:rPr>
                        <w:t xml:space="preserve"> 90360   </w:t>
                      </w:r>
                    </w:p>
                    <w:p w14:paraId="140B39A2" w14:textId="71EEF24D" w:rsidR="00C210B5" w:rsidRDefault="00C210B5" w:rsidP="006C4E6B">
                      <w:pPr>
                        <w:jc w:val="right"/>
                        <w:rPr>
                          <w:rFonts w:ascii="Tahoma" w:hAnsi="Tahoma" w:cs="Tahoma"/>
                          <w:b/>
                          <w:szCs w:val="24"/>
                        </w:rPr>
                      </w:pPr>
                      <w:r>
                        <w:rPr>
                          <w:rFonts w:ascii="Tahoma" w:hAnsi="Tahoma" w:cs="Tahoma"/>
                          <w:b/>
                          <w:szCs w:val="24"/>
                        </w:rPr>
                        <w:t>Fall 2015</w:t>
                      </w:r>
                    </w:p>
                    <w:p w14:paraId="0DAEB5A0" w14:textId="77777777" w:rsidR="00C210B5" w:rsidRPr="007E7CA4" w:rsidRDefault="00C210B5" w:rsidP="006C4E6B">
                      <w:pPr>
                        <w:jc w:val="right"/>
                        <w:rPr>
                          <w:rFonts w:ascii="Tahoma" w:hAnsi="Tahoma" w:cs="Tahoma"/>
                          <w:i/>
                          <w:szCs w:val="24"/>
                        </w:rPr>
                      </w:pPr>
                      <w:r>
                        <w:rPr>
                          <w:rFonts w:ascii="Tahoma" w:hAnsi="Tahoma" w:cs="Tahoma"/>
                          <w:b/>
                          <w:szCs w:val="24"/>
                        </w:rPr>
                        <w:t>3 credits</w:t>
                      </w:r>
                    </w:p>
                  </w:txbxContent>
                </v:textbox>
                <w10:wrap type="square"/>
              </v:shape>
            </w:pict>
          </mc:Fallback>
        </mc:AlternateContent>
      </w:r>
    </w:p>
    <w:p w14:paraId="3C666C3E" w14:textId="77777777" w:rsidR="00C270BF" w:rsidRPr="00AF6202" w:rsidRDefault="00C270BF">
      <w:pPr>
        <w:pStyle w:val="Footer"/>
        <w:tabs>
          <w:tab w:val="clear" w:pos="4320"/>
          <w:tab w:val="clear" w:pos="8640"/>
        </w:tabs>
        <w:jc w:val="center"/>
        <w:rPr>
          <w:sz w:val="21"/>
          <w:szCs w:val="21"/>
        </w:rPr>
      </w:pPr>
    </w:p>
    <w:p w14:paraId="40534D55" w14:textId="77777777" w:rsidR="001B61E9" w:rsidRPr="00AF6202" w:rsidRDefault="001B61E9">
      <w:pPr>
        <w:pStyle w:val="Footer"/>
        <w:tabs>
          <w:tab w:val="clear" w:pos="4320"/>
          <w:tab w:val="clear" w:pos="8640"/>
        </w:tabs>
        <w:jc w:val="center"/>
        <w:rPr>
          <w:sz w:val="21"/>
          <w:szCs w:val="21"/>
        </w:rPr>
      </w:pPr>
    </w:p>
    <w:p w14:paraId="56CA824E" w14:textId="77777777" w:rsidR="00180700" w:rsidRPr="00AF6202" w:rsidRDefault="00180700">
      <w:pPr>
        <w:pStyle w:val="Footer"/>
        <w:tabs>
          <w:tab w:val="clear" w:pos="4320"/>
          <w:tab w:val="clear" w:pos="8640"/>
        </w:tabs>
        <w:jc w:val="center"/>
        <w:rPr>
          <w:sz w:val="21"/>
          <w:szCs w:val="21"/>
        </w:rPr>
      </w:pPr>
    </w:p>
    <w:p w14:paraId="31F5CEAB" w14:textId="77777777" w:rsidR="0086107F" w:rsidRPr="00AF6202" w:rsidRDefault="000F696F" w:rsidP="006C4E6B">
      <w:pPr>
        <w:tabs>
          <w:tab w:val="left" w:pos="720"/>
          <w:tab w:val="left" w:pos="6480"/>
        </w:tabs>
        <w:rPr>
          <w:rFonts w:ascii="Times New Roman" w:hAnsi="Times New Roman"/>
          <w:b/>
          <w:sz w:val="21"/>
          <w:szCs w:val="21"/>
        </w:rPr>
      </w:pPr>
      <w:r w:rsidRPr="00AF6202">
        <w:rPr>
          <w:rFonts w:ascii="Times New Roman" w:hAnsi="Times New Roman"/>
          <w:b/>
          <w:sz w:val="21"/>
          <w:szCs w:val="21"/>
        </w:rPr>
        <w:t>I.</w:t>
      </w:r>
      <w:r w:rsidRPr="00AF6202">
        <w:rPr>
          <w:rFonts w:ascii="Times New Roman" w:hAnsi="Times New Roman"/>
          <w:b/>
          <w:sz w:val="21"/>
          <w:szCs w:val="21"/>
        </w:rPr>
        <w:tab/>
      </w:r>
      <w:r w:rsidRPr="00AF6202">
        <w:rPr>
          <w:rFonts w:ascii="Times New Roman" w:hAnsi="Times New Roman"/>
          <w:b/>
          <w:sz w:val="21"/>
          <w:szCs w:val="21"/>
          <w:u w:val="single"/>
        </w:rPr>
        <w:t>Course Information</w:t>
      </w:r>
      <w:r w:rsidRPr="009D0547">
        <w:rPr>
          <w:rFonts w:ascii="Times New Roman" w:hAnsi="Times New Roman"/>
          <w:b/>
          <w:sz w:val="21"/>
          <w:szCs w:val="21"/>
        </w:rPr>
        <w:t xml:space="preserve">: </w:t>
      </w:r>
      <w:r w:rsidRPr="00AF6202">
        <w:rPr>
          <w:rFonts w:ascii="Times New Roman" w:hAnsi="Times New Roman"/>
          <w:b/>
          <w:sz w:val="21"/>
          <w:szCs w:val="21"/>
        </w:rPr>
        <w:t xml:space="preserve"> </w:t>
      </w:r>
    </w:p>
    <w:p w14:paraId="226056DE" w14:textId="334D36B5" w:rsidR="00954D16" w:rsidRPr="00954D16" w:rsidRDefault="00594944" w:rsidP="00954D16">
      <w:pPr>
        <w:tabs>
          <w:tab w:val="left" w:pos="3600"/>
          <w:tab w:val="left" w:pos="6480"/>
        </w:tabs>
        <w:ind w:left="720"/>
        <w:rPr>
          <w:rFonts w:ascii="Times New Roman" w:hAnsi="Times New Roman"/>
          <w:sz w:val="21"/>
          <w:szCs w:val="21"/>
        </w:rPr>
      </w:pPr>
      <w:r>
        <w:rPr>
          <w:rFonts w:ascii="Times New Roman" w:hAnsi="Times New Roman"/>
          <w:i/>
          <w:sz w:val="21"/>
          <w:szCs w:val="21"/>
        </w:rPr>
        <w:t>Meeting Time and Day</w:t>
      </w:r>
      <w:r w:rsidR="005045DC" w:rsidRPr="00AF6202">
        <w:rPr>
          <w:rFonts w:ascii="Times New Roman" w:hAnsi="Times New Roman"/>
          <w:i/>
          <w:sz w:val="21"/>
          <w:szCs w:val="21"/>
        </w:rPr>
        <w:t>:</w:t>
      </w:r>
      <w:r w:rsidR="007A4315">
        <w:rPr>
          <w:rFonts w:ascii="Times New Roman" w:hAnsi="Times New Roman"/>
          <w:i/>
          <w:sz w:val="21"/>
          <w:szCs w:val="21"/>
        </w:rPr>
        <w:t xml:space="preserve"> </w:t>
      </w:r>
      <w:r w:rsidR="00C210B5">
        <w:rPr>
          <w:rFonts w:ascii="Times New Roman" w:hAnsi="Times New Roman"/>
          <w:i/>
          <w:sz w:val="21"/>
          <w:szCs w:val="21"/>
        </w:rPr>
        <w:t>Thur</w:t>
      </w:r>
      <w:r w:rsidR="00954D16">
        <w:rPr>
          <w:rFonts w:ascii="Times New Roman" w:hAnsi="Times New Roman"/>
          <w:i/>
          <w:sz w:val="21"/>
          <w:szCs w:val="21"/>
        </w:rPr>
        <w:t>sdays</w:t>
      </w:r>
      <w:r w:rsidR="00C210B5">
        <w:rPr>
          <w:rFonts w:ascii="Times New Roman" w:hAnsi="Times New Roman"/>
          <w:sz w:val="21"/>
          <w:szCs w:val="21"/>
        </w:rPr>
        <w:t xml:space="preserve"> 9:00-11:50 A</w:t>
      </w:r>
      <w:r w:rsidR="00C96D63" w:rsidRPr="001C2F6E">
        <w:rPr>
          <w:rFonts w:ascii="Times New Roman" w:hAnsi="Times New Roman"/>
          <w:sz w:val="21"/>
          <w:szCs w:val="21"/>
        </w:rPr>
        <w:t>M</w:t>
      </w:r>
      <w:r w:rsidR="006C4E6B" w:rsidRPr="00AF6202">
        <w:rPr>
          <w:rFonts w:ascii="Times New Roman" w:hAnsi="Times New Roman"/>
          <w:i/>
          <w:sz w:val="21"/>
          <w:szCs w:val="21"/>
        </w:rPr>
        <w:tab/>
      </w:r>
      <w:r w:rsidR="0086107F" w:rsidRPr="00AF6202">
        <w:rPr>
          <w:rFonts w:ascii="Times New Roman" w:hAnsi="Times New Roman"/>
          <w:i/>
          <w:sz w:val="21"/>
          <w:szCs w:val="21"/>
        </w:rPr>
        <w:t xml:space="preserve">Class Location: </w:t>
      </w:r>
      <w:r>
        <w:rPr>
          <w:rFonts w:ascii="Times New Roman" w:hAnsi="Times New Roman"/>
          <w:sz w:val="21"/>
          <w:szCs w:val="21"/>
        </w:rPr>
        <w:t>Academic Building, 21</w:t>
      </w:r>
      <w:r w:rsidR="00C210B5">
        <w:rPr>
          <w:rFonts w:ascii="Times New Roman" w:hAnsi="Times New Roman"/>
          <w:sz w:val="21"/>
          <w:szCs w:val="21"/>
        </w:rPr>
        <w:t>6</w:t>
      </w:r>
    </w:p>
    <w:p w14:paraId="0EB5B5E7" w14:textId="70A596E0" w:rsidR="0086107F" w:rsidRPr="00AF6202" w:rsidRDefault="000F696F" w:rsidP="0086107F">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 xml:space="preserve">Start Date: </w:t>
      </w:r>
      <w:r w:rsidR="00C210B5">
        <w:rPr>
          <w:rFonts w:ascii="Times New Roman" w:hAnsi="Times New Roman"/>
          <w:sz w:val="21"/>
          <w:szCs w:val="21"/>
        </w:rPr>
        <w:t>08/27</w:t>
      </w:r>
      <w:r w:rsidR="00AF6202" w:rsidRPr="000B6C97">
        <w:rPr>
          <w:rFonts w:ascii="Times New Roman" w:hAnsi="Times New Roman"/>
          <w:sz w:val="21"/>
          <w:szCs w:val="21"/>
        </w:rPr>
        <w:t>/1</w:t>
      </w:r>
      <w:r w:rsidR="00766CC4">
        <w:rPr>
          <w:rFonts w:ascii="Times New Roman" w:hAnsi="Times New Roman"/>
          <w:sz w:val="21"/>
          <w:szCs w:val="21"/>
        </w:rPr>
        <w:t>5</w:t>
      </w:r>
      <w:r w:rsidRPr="00AF6202">
        <w:rPr>
          <w:rFonts w:ascii="Times New Roman" w:hAnsi="Times New Roman"/>
          <w:i/>
          <w:sz w:val="21"/>
          <w:szCs w:val="21"/>
        </w:rPr>
        <w:tab/>
      </w:r>
      <w:r w:rsidR="00881AE1" w:rsidRPr="00AF6202">
        <w:rPr>
          <w:rFonts w:ascii="Times New Roman" w:hAnsi="Times New Roman"/>
          <w:i/>
          <w:sz w:val="21"/>
          <w:szCs w:val="21"/>
        </w:rPr>
        <w:tab/>
      </w:r>
      <w:r w:rsidR="0086107F" w:rsidRPr="00AF6202">
        <w:rPr>
          <w:rFonts w:ascii="Times New Roman" w:hAnsi="Times New Roman"/>
          <w:i/>
          <w:sz w:val="21"/>
          <w:szCs w:val="21"/>
        </w:rPr>
        <w:t>End Date:</w:t>
      </w:r>
      <w:r w:rsidR="0086107F" w:rsidRPr="00AF6202">
        <w:rPr>
          <w:rFonts w:ascii="Times New Roman" w:hAnsi="Times New Roman"/>
          <w:sz w:val="21"/>
          <w:szCs w:val="21"/>
        </w:rPr>
        <w:t xml:space="preserve"> </w:t>
      </w:r>
      <w:r w:rsidR="00C210B5">
        <w:rPr>
          <w:rFonts w:ascii="Times New Roman" w:hAnsi="Times New Roman"/>
          <w:sz w:val="21"/>
          <w:szCs w:val="21"/>
        </w:rPr>
        <w:t>12/10</w:t>
      </w:r>
      <w:r w:rsidR="00AF6202" w:rsidRPr="000B6C97">
        <w:rPr>
          <w:rFonts w:ascii="Times New Roman" w:hAnsi="Times New Roman"/>
          <w:sz w:val="21"/>
          <w:szCs w:val="21"/>
        </w:rPr>
        <w:t>/1</w:t>
      </w:r>
      <w:r w:rsidR="00766CC4">
        <w:rPr>
          <w:rFonts w:ascii="Times New Roman" w:hAnsi="Times New Roman"/>
          <w:sz w:val="21"/>
          <w:szCs w:val="21"/>
        </w:rPr>
        <w:t>5</w:t>
      </w:r>
    </w:p>
    <w:p w14:paraId="6C1014DD" w14:textId="59A08B64" w:rsidR="0086107F" w:rsidRPr="00AF6202" w:rsidRDefault="000F696F" w:rsidP="0086107F">
      <w:pPr>
        <w:tabs>
          <w:tab w:val="left" w:pos="5760"/>
          <w:tab w:val="left" w:pos="6480"/>
        </w:tabs>
        <w:ind w:left="720"/>
        <w:rPr>
          <w:rFonts w:ascii="Times New Roman" w:hAnsi="Times New Roman"/>
          <w:i/>
          <w:sz w:val="21"/>
          <w:szCs w:val="21"/>
        </w:rPr>
      </w:pPr>
      <w:r w:rsidRPr="00AF6202">
        <w:rPr>
          <w:rFonts w:ascii="Times New Roman" w:hAnsi="Times New Roman"/>
          <w:i/>
          <w:sz w:val="21"/>
          <w:szCs w:val="21"/>
        </w:rPr>
        <w:t>Refund Date:</w:t>
      </w:r>
      <w:r w:rsidR="00AF6202">
        <w:rPr>
          <w:rFonts w:ascii="Times New Roman" w:hAnsi="Times New Roman"/>
          <w:i/>
          <w:sz w:val="21"/>
          <w:szCs w:val="21"/>
        </w:rPr>
        <w:t xml:space="preserve"> </w:t>
      </w:r>
      <w:r w:rsidR="00C210B5">
        <w:rPr>
          <w:rFonts w:ascii="Times New Roman" w:hAnsi="Times New Roman"/>
          <w:sz w:val="21"/>
          <w:szCs w:val="21"/>
        </w:rPr>
        <w:t>9/11</w:t>
      </w:r>
      <w:r w:rsidR="00AF6202" w:rsidRPr="000B6C97">
        <w:rPr>
          <w:rFonts w:ascii="Times New Roman" w:hAnsi="Times New Roman"/>
          <w:sz w:val="21"/>
          <w:szCs w:val="21"/>
        </w:rPr>
        <w:t>/1</w:t>
      </w:r>
      <w:r w:rsidR="00766CC4">
        <w:rPr>
          <w:rFonts w:ascii="Times New Roman" w:hAnsi="Times New Roman"/>
          <w:sz w:val="21"/>
          <w:szCs w:val="21"/>
        </w:rPr>
        <w:t>5</w:t>
      </w:r>
      <w:r w:rsidR="0086107F" w:rsidRPr="00AF6202">
        <w:rPr>
          <w:rFonts w:ascii="Times New Roman" w:hAnsi="Times New Roman"/>
          <w:i/>
          <w:sz w:val="21"/>
          <w:szCs w:val="21"/>
        </w:rPr>
        <w:tab/>
      </w:r>
      <w:r w:rsidR="00881AE1" w:rsidRPr="00AF6202">
        <w:rPr>
          <w:rFonts w:ascii="Times New Roman" w:hAnsi="Times New Roman"/>
          <w:i/>
          <w:sz w:val="21"/>
          <w:szCs w:val="21"/>
        </w:rPr>
        <w:tab/>
      </w:r>
      <w:r w:rsidRPr="00AF6202">
        <w:rPr>
          <w:rFonts w:ascii="Times New Roman" w:hAnsi="Times New Roman"/>
          <w:i/>
          <w:sz w:val="21"/>
          <w:szCs w:val="21"/>
        </w:rPr>
        <w:t xml:space="preserve">Withdraw Date: </w:t>
      </w:r>
      <w:r w:rsidR="00C210B5">
        <w:rPr>
          <w:rFonts w:ascii="Times New Roman" w:hAnsi="Times New Roman"/>
          <w:sz w:val="21"/>
          <w:szCs w:val="21"/>
        </w:rPr>
        <w:t>11/15</w:t>
      </w:r>
      <w:r w:rsidR="00AF6202" w:rsidRPr="000B6C97">
        <w:rPr>
          <w:rFonts w:ascii="Times New Roman" w:hAnsi="Times New Roman"/>
          <w:sz w:val="21"/>
          <w:szCs w:val="21"/>
        </w:rPr>
        <w:t>/1</w:t>
      </w:r>
      <w:r w:rsidR="00766CC4">
        <w:rPr>
          <w:rFonts w:ascii="Times New Roman" w:hAnsi="Times New Roman"/>
          <w:sz w:val="21"/>
          <w:szCs w:val="21"/>
        </w:rPr>
        <w:t>5</w:t>
      </w:r>
    </w:p>
    <w:p w14:paraId="2239A46B" w14:textId="77777777" w:rsidR="00C96D63" w:rsidRDefault="006C4E6B" w:rsidP="006C4E6B">
      <w:pPr>
        <w:pStyle w:val="Heading1"/>
        <w:ind w:left="720"/>
        <w:jc w:val="left"/>
        <w:rPr>
          <w:b w:val="0"/>
          <w:sz w:val="21"/>
          <w:szCs w:val="21"/>
        </w:rPr>
      </w:pPr>
      <w:proofErr w:type="gramStart"/>
      <w:r w:rsidRPr="000B6C97">
        <w:rPr>
          <w:b w:val="0"/>
          <w:i/>
          <w:sz w:val="21"/>
          <w:szCs w:val="21"/>
        </w:rPr>
        <w:t>Prerequisite</w:t>
      </w:r>
      <w:r w:rsidR="00C96D63" w:rsidRPr="000B6C97">
        <w:rPr>
          <w:b w:val="0"/>
          <w:i/>
          <w:sz w:val="21"/>
          <w:szCs w:val="21"/>
        </w:rPr>
        <w:t>s</w:t>
      </w:r>
      <w:r w:rsidRPr="000B6C97">
        <w:rPr>
          <w:b w:val="0"/>
          <w:i/>
          <w:sz w:val="21"/>
          <w:szCs w:val="21"/>
        </w:rPr>
        <w:t>:</w:t>
      </w:r>
      <w:r w:rsidRPr="00AF6202">
        <w:rPr>
          <w:i/>
          <w:sz w:val="21"/>
          <w:szCs w:val="21"/>
        </w:rPr>
        <w:t xml:space="preserve">  </w:t>
      </w:r>
      <w:r w:rsidR="00C96D63" w:rsidRPr="00C96D63">
        <w:rPr>
          <w:b w:val="0"/>
          <w:sz w:val="21"/>
          <w:szCs w:val="21"/>
        </w:rPr>
        <w:t>ENV-101 and PHI-218; Minimum grade C-.</w:t>
      </w:r>
      <w:proofErr w:type="gramEnd"/>
      <w:r w:rsidR="00C96D63" w:rsidRPr="00C96D63">
        <w:rPr>
          <w:b w:val="0"/>
          <w:sz w:val="21"/>
          <w:szCs w:val="21"/>
        </w:rPr>
        <w:t xml:space="preserve"> </w:t>
      </w:r>
    </w:p>
    <w:p w14:paraId="0A163076" w14:textId="77777777" w:rsidR="00054D49" w:rsidRDefault="00C96D63" w:rsidP="00054D49">
      <w:pPr>
        <w:pStyle w:val="Heading1"/>
        <w:ind w:left="720"/>
        <w:jc w:val="left"/>
        <w:rPr>
          <w:b w:val="0"/>
          <w:sz w:val="21"/>
          <w:szCs w:val="21"/>
        </w:rPr>
      </w:pPr>
      <w:r w:rsidRPr="00C96D63">
        <w:rPr>
          <w:b w:val="0"/>
          <w:sz w:val="21"/>
          <w:szCs w:val="21"/>
        </w:rPr>
        <w:t xml:space="preserve">ENV-101 and PHI-218 must be taken concurrently with this </w:t>
      </w:r>
    </w:p>
    <w:p w14:paraId="3FFD5A19" w14:textId="104DE0CF" w:rsidR="006C4E6B" w:rsidRPr="00054D49" w:rsidRDefault="00C96D63" w:rsidP="00054D49">
      <w:pPr>
        <w:pStyle w:val="Heading1"/>
        <w:ind w:left="720"/>
        <w:jc w:val="left"/>
        <w:rPr>
          <w:b w:val="0"/>
          <w:sz w:val="21"/>
          <w:szCs w:val="21"/>
        </w:rPr>
      </w:pPr>
      <w:proofErr w:type="gramStart"/>
      <w:r w:rsidRPr="00C96D63">
        <w:rPr>
          <w:b w:val="0"/>
          <w:sz w:val="21"/>
          <w:szCs w:val="21"/>
        </w:rPr>
        <w:t>course</w:t>
      </w:r>
      <w:proofErr w:type="gramEnd"/>
      <w:r w:rsidRPr="00C96D63">
        <w:rPr>
          <w:b w:val="0"/>
          <w:sz w:val="21"/>
          <w:szCs w:val="21"/>
        </w:rPr>
        <w:t xml:space="preserve"> if not previously successfully completed.</w:t>
      </w:r>
      <w:r w:rsidRPr="001C2F6E">
        <w:rPr>
          <w:sz w:val="21"/>
          <w:szCs w:val="21"/>
        </w:rPr>
        <w:t xml:space="preserve">  </w:t>
      </w:r>
    </w:p>
    <w:p w14:paraId="757635A3" w14:textId="77777777" w:rsidR="000F696F" w:rsidRPr="00AF6202" w:rsidRDefault="000F696F">
      <w:pPr>
        <w:tabs>
          <w:tab w:val="left" w:pos="3600"/>
          <w:tab w:val="left" w:pos="6480"/>
        </w:tabs>
        <w:ind w:left="720"/>
        <w:rPr>
          <w:rFonts w:ascii="Times New Roman" w:hAnsi="Times New Roman"/>
          <w:sz w:val="21"/>
          <w:szCs w:val="21"/>
        </w:rPr>
      </w:pPr>
    </w:p>
    <w:p w14:paraId="18E11855" w14:textId="77777777" w:rsidR="00652486" w:rsidRPr="00F920B6" w:rsidRDefault="00652486" w:rsidP="00652486">
      <w:pPr>
        <w:tabs>
          <w:tab w:val="left" w:pos="5040"/>
        </w:tabs>
        <w:ind w:left="720"/>
        <w:rPr>
          <w:rFonts w:ascii="Times New Roman" w:hAnsi="Times New Roman"/>
          <w:sz w:val="21"/>
          <w:szCs w:val="21"/>
          <w:u w:val="single"/>
        </w:rPr>
      </w:pPr>
      <w:r w:rsidRPr="00F920B6">
        <w:rPr>
          <w:rFonts w:ascii="Times New Roman" w:hAnsi="Times New Roman"/>
          <w:b/>
          <w:sz w:val="21"/>
          <w:szCs w:val="21"/>
          <w:u w:val="single"/>
        </w:rPr>
        <w:t>Instructor Information</w:t>
      </w:r>
      <w:r w:rsidRPr="00F920B6">
        <w:rPr>
          <w:rFonts w:ascii="Times New Roman" w:hAnsi="Times New Roman"/>
          <w:sz w:val="21"/>
          <w:szCs w:val="21"/>
          <w:u w:val="single"/>
        </w:rPr>
        <w:t>:</w:t>
      </w:r>
    </w:p>
    <w:p w14:paraId="0E6F274F" w14:textId="77777777" w:rsidR="00652486" w:rsidRPr="00F920B6" w:rsidRDefault="00652486" w:rsidP="00652486">
      <w:pPr>
        <w:tabs>
          <w:tab w:val="left" w:pos="5040"/>
        </w:tabs>
        <w:ind w:left="720"/>
        <w:rPr>
          <w:rFonts w:ascii="Times New Roman" w:hAnsi="Times New Roman"/>
          <w:i/>
          <w:sz w:val="21"/>
          <w:szCs w:val="21"/>
        </w:rPr>
        <w:sectPr w:rsidR="00652486" w:rsidRPr="00F920B6"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5943BE8A" w14:textId="77777777" w:rsidR="00652486" w:rsidRPr="00F920B6" w:rsidRDefault="00652486" w:rsidP="00652486">
      <w:pPr>
        <w:tabs>
          <w:tab w:val="left" w:pos="5040"/>
        </w:tabs>
        <w:ind w:left="720"/>
        <w:rPr>
          <w:rFonts w:ascii="Times New Roman" w:hAnsi="Times New Roman"/>
          <w:i/>
          <w:sz w:val="21"/>
          <w:szCs w:val="21"/>
        </w:rPr>
      </w:pPr>
      <w:r w:rsidRPr="00F920B6">
        <w:rPr>
          <w:rFonts w:ascii="Times New Roman" w:hAnsi="Times New Roman"/>
          <w:i/>
          <w:sz w:val="21"/>
          <w:szCs w:val="21"/>
        </w:rPr>
        <w:lastRenderedPageBreak/>
        <w:t>Name: Tina Evans</w:t>
      </w:r>
    </w:p>
    <w:p w14:paraId="16F1A0DB" w14:textId="77777777" w:rsidR="00652486" w:rsidRPr="00F920B6" w:rsidRDefault="00652486" w:rsidP="00652486">
      <w:pPr>
        <w:tabs>
          <w:tab w:val="left" w:pos="5040"/>
        </w:tabs>
        <w:ind w:left="720"/>
        <w:rPr>
          <w:rFonts w:ascii="Times New Roman" w:hAnsi="Times New Roman"/>
          <w:i/>
          <w:sz w:val="21"/>
          <w:szCs w:val="21"/>
        </w:rPr>
      </w:pPr>
      <w:r w:rsidRPr="00F920B6">
        <w:rPr>
          <w:rFonts w:ascii="Times New Roman" w:hAnsi="Times New Roman"/>
          <w:i/>
          <w:sz w:val="21"/>
          <w:szCs w:val="21"/>
        </w:rPr>
        <w:t>Phone: 970-870-4517 (prefer e-mail)</w:t>
      </w:r>
    </w:p>
    <w:p w14:paraId="4EB4BA8A" w14:textId="77777777" w:rsidR="00652486" w:rsidRPr="00F920B6" w:rsidRDefault="00652486" w:rsidP="00652486">
      <w:pPr>
        <w:tabs>
          <w:tab w:val="left" w:pos="5040"/>
        </w:tabs>
        <w:ind w:left="720"/>
        <w:rPr>
          <w:rFonts w:ascii="Times New Roman" w:hAnsi="Times New Roman"/>
          <w:i/>
          <w:sz w:val="21"/>
          <w:szCs w:val="21"/>
        </w:rPr>
      </w:pPr>
      <w:r w:rsidRPr="00F920B6">
        <w:rPr>
          <w:rFonts w:ascii="Times New Roman" w:hAnsi="Times New Roman"/>
          <w:i/>
          <w:sz w:val="21"/>
          <w:szCs w:val="21"/>
        </w:rPr>
        <w:t>Fax: 970-879-0485</w:t>
      </w:r>
    </w:p>
    <w:p w14:paraId="066516D4" w14:textId="77777777" w:rsidR="00652486" w:rsidRPr="00F920B6" w:rsidRDefault="00652486" w:rsidP="00652486">
      <w:pPr>
        <w:tabs>
          <w:tab w:val="left" w:pos="5040"/>
        </w:tabs>
        <w:ind w:left="720"/>
        <w:rPr>
          <w:rFonts w:ascii="Times New Roman" w:hAnsi="Times New Roman"/>
          <w:i/>
          <w:sz w:val="21"/>
          <w:szCs w:val="21"/>
        </w:rPr>
      </w:pPr>
      <w:r w:rsidRPr="00F920B6">
        <w:rPr>
          <w:rFonts w:ascii="Times New Roman" w:hAnsi="Times New Roman"/>
          <w:i/>
          <w:sz w:val="21"/>
          <w:szCs w:val="21"/>
        </w:rPr>
        <w:t xml:space="preserve">E-mail: tevans@coloradomtn.edu </w:t>
      </w:r>
    </w:p>
    <w:p w14:paraId="6F297C8F" w14:textId="77777777" w:rsidR="00652486" w:rsidRPr="00F920B6" w:rsidRDefault="00652486" w:rsidP="00652486">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t>Office: Bristol Hall 109 (enter through room 111)</w:t>
      </w:r>
    </w:p>
    <w:p w14:paraId="259C66F9" w14:textId="1C1E7047" w:rsidR="00652486" w:rsidRPr="00F920B6" w:rsidRDefault="00766CC4" w:rsidP="00C210B5">
      <w:pPr>
        <w:tabs>
          <w:tab w:val="left" w:pos="3600"/>
          <w:tab w:val="left" w:pos="5040"/>
        </w:tabs>
        <w:ind w:left="720"/>
        <w:rPr>
          <w:rFonts w:ascii="Times New Roman" w:hAnsi="Times New Roman"/>
          <w:i/>
          <w:sz w:val="21"/>
          <w:szCs w:val="21"/>
        </w:rPr>
      </w:pPr>
      <w:r>
        <w:rPr>
          <w:rFonts w:ascii="Times New Roman" w:hAnsi="Times New Roman"/>
          <w:i/>
          <w:sz w:val="21"/>
          <w:szCs w:val="21"/>
        </w:rPr>
        <w:t>Office Hours: Tues.</w:t>
      </w:r>
      <w:r w:rsidRPr="00AF6202">
        <w:rPr>
          <w:rFonts w:ascii="Times New Roman" w:hAnsi="Times New Roman"/>
          <w:i/>
          <w:sz w:val="21"/>
          <w:szCs w:val="21"/>
        </w:rPr>
        <w:t>:</w:t>
      </w:r>
      <w:r w:rsidR="00C210B5">
        <w:rPr>
          <w:rFonts w:ascii="Times New Roman" w:hAnsi="Times New Roman"/>
          <w:i/>
          <w:sz w:val="21"/>
          <w:szCs w:val="21"/>
        </w:rPr>
        <w:t xml:space="preserve"> 10:00 AM -12:00 PM and</w:t>
      </w:r>
      <w:r w:rsidRPr="00AF6202">
        <w:rPr>
          <w:rFonts w:ascii="Times New Roman" w:hAnsi="Times New Roman"/>
          <w:i/>
          <w:sz w:val="21"/>
          <w:szCs w:val="21"/>
        </w:rPr>
        <w:t xml:space="preserve"> </w:t>
      </w:r>
      <w:r>
        <w:rPr>
          <w:rFonts w:ascii="Times New Roman" w:hAnsi="Times New Roman"/>
          <w:i/>
          <w:sz w:val="21"/>
          <w:szCs w:val="21"/>
        </w:rPr>
        <w:t>1:00-4:00 PM</w:t>
      </w:r>
      <w:r w:rsidR="00C210B5">
        <w:rPr>
          <w:rFonts w:ascii="Times New Roman" w:hAnsi="Times New Roman"/>
          <w:i/>
          <w:sz w:val="21"/>
          <w:szCs w:val="21"/>
        </w:rPr>
        <w:t xml:space="preserve">, </w:t>
      </w:r>
      <w:r>
        <w:rPr>
          <w:rFonts w:ascii="Times New Roman" w:hAnsi="Times New Roman"/>
          <w:i/>
          <w:sz w:val="21"/>
          <w:szCs w:val="21"/>
        </w:rPr>
        <w:t>and by appointment.</w:t>
      </w:r>
    </w:p>
    <w:p w14:paraId="0B2BD66C" w14:textId="3DE169B9" w:rsidR="000F696F" w:rsidRPr="00AF6202" w:rsidRDefault="0086107F" w:rsidP="00C96D63">
      <w:pPr>
        <w:tabs>
          <w:tab w:val="left" w:pos="3600"/>
          <w:tab w:val="left" w:pos="5040"/>
        </w:tabs>
        <w:ind w:left="720"/>
        <w:rPr>
          <w:rFonts w:ascii="Times New Roman" w:hAnsi="Times New Roman"/>
          <w:i/>
          <w:sz w:val="21"/>
          <w:szCs w:val="21"/>
        </w:rPr>
      </w:pPr>
      <w:r w:rsidRPr="00AF6202">
        <w:rPr>
          <w:rFonts w:ascii="Times New Roman" w:hAnsi="Times New Roman"/>
          <w:i/>
          <w:sz w:val="21"/>
          <w:szCs w:val="21"/>
        </w:rPr>
        <w:lastRenderedPageBreak/>
        <w:tab/>
      </w:r>
      <w:r w:rsidR="00881AE1" w:rsidRPr="00AF6202">
        <w:rPr>
          <w:rFonts w:ascii="Times New Roman" w:hAnsi="Times New Roman"/>
          <w:i/>
          <w:sz w:val="21"/>
          <w:szCs w:val="21"/>
        </w:rPr>
        <w:tab/>
      </w:r>
      <w:r w:rsidR="00CD4334" w:rsidRPr="00AF6202">
        <w:rPr>
          <w:rFonts w:ascii="Times New Roman" w:hAnsi="Times New Roman"/>
          <w:i/>
          <w:sz w:val="21"/>
          <w:szCs w:val="21"/>
        </w:rPr>
        <w:tab/>
      </w:r>
      <w:r w:rsidR="00CD4334" w:rsidRPr="00AF6202">
        <w:rPr>
          <w:rFonts w:ascii="Times New Roman" w:hAnsi="Times New Roman"/>
          <w:i/>
          <w:sz w:val="21"/>
          <w:szCs w:val="21"/>
        </w:rPr>
        <w:tab/>
      </w:r>
    </w:p>
    <w:p w14:paraId="2BCD9493" w14:textId="77777777" w:rsidR="000F696F" w:rsidRPr="00AF6202" w:rsidRDefault="000F696F">
      <w:pPr>
        <w:rPr>
          <w:rFonts w:ascii="Times New Roman" w:hAnsi="Times New Roman"/>
          <w:sz w:val="21"/>
          <w:szCs w:val="21"/>
        </w:rPr>
      </w:pPr>
    </w:p>
    <w:p w14:paraId="08C98CBE" w14:textId="77777777" w:rsidR="00366742" w:rsidRPr="00AF6202" w:rsidRDefault="00366742">
      <w:pPr>
        <w:rPr>
          <w:rFonts w:ascii="Times New Roman" w:hAnsi="Times New Roman"/>
          <w:sz w:val="21"/>
          <w:szCs w:val="21"/>
        </w:rPr>
      </w:pPr>
    </w:p>
    <w:p w14:paraId="3729177C" w14:textId="77777777" w:rsidR="00366742" w:rsidRPr="00AF6202" w:rsidRDefault="00366742">
      <w:pPr>
        <w:rPr>
          <w:rFonts w:ascii="Times New Roman" w:hAnsi="Times New Roman"/>
          <w:sz w:val="21"/>
          <w:szCs w:val="21"/>
        </w:rPr>
      </w:pPr>
    </w:p>
    <w:p w14:paraId="3E76CE4F" w14:textId="77777777" w:rsidR="00366742" w:rsidRPr="00AF6202" w:rsidRDefault="00366742">
      <w:pPr>
        <w:rPr>
          <w:rFonts w:ascii="Times New Roman" w:hAnsi="Times New Roman"/>
          <w:sz w:val="21"/>
          <w:szCs w:val="21"/>
        </w:rPr>
      </w:pPr>
    </w:p>
    <w:p w14:paraId="3B18A47E" w14:textId="2FC7FBCA" w:rsidR="006A1026" w:rsidRPr="00AF6202" w:rsidRDefault="006A1026" w:rsidP="006A1026">
      <w:pPr>
        <w:tabs>
          <w:tab w:val="left" w:pos="3600"/>
          <w:tab w:val="left" w:pos="5040"/>
        </w:tabs>
        <w:ind w:left="720"/>
        <w:rPr>
          <w:rFonts w:ascii="Times New Roman" w:hAnsi="Times New Roman"/>
          <w:i/>
          <w:sz w:val="21"/>
          <w:szCs w:val="21"/>
        </w:rPr>
      </w:pPr>
    </w:p>
    <w:p w14:paraId="3B6B3A55" w14:textId="77777777" w:rsidR="006A1026" w:rsidRPr="00AF6202" w:rsidRDefault="006A1026">
      <w:pPr>
        <w:rPr>
          <w:rFonts w:ascii="Times New Roman" w:hAnsi="Times New Roman"/>
          <w:sz w:val="21"/>
          <w:szCs w:val="21"/>
        </w:rPr>
      </w:pPr>
    </w:p>
    <w:p w14:paraId="1BA9B070" w14:textId="77777777" w:rsidR="00366742" w:rsidRPr="00AF6202" w:rsidRDefault="00366742" w:rsidP="00F26709">
      <w:pPr>
        <w:numPr>
          <w:ilvl w:val="0"/>
          <w:numId w:val="1"/>
        </w:numPr>
        <w:rPr>
          <w:rFonts w:ascii="Times New Roman" w:hAnsi="Times New Roman"/>
          <w:b/>
          <w:sz w:val="21"/>
          <w:szCs w:val="21"/>
          <w:u w:val="single"/>
        </w:rPr>
        <w:sectPr w:rsidR="00366742" w:rsidRPr="00AF6202" w:rsidSect="00366742">
          <w:footerReference w:type="even" r:id="rId12"/>
          <w:footerReference w:type="default" r:id="rId13"/>
          <w:endnotePr>
            <w:numFmt w:val="decimal"/>
          </w:endnotePr>
          <w:type w:val="continuous"/>
          <w:pgSz w:w="12240" w:h="15840" w:code="1"/>
          <w:pgMar w:top="1440" w:right="720" w:bottom="1152" w:left="720" w:header="720" w:footer="720" w:gutter="0"/>
          <w:pgNumType w:start="1"/>
          <w:cols w:num="2" w:space="720"/>
          <w:noEndnote/>
          <w:titlePg/>
        </w:sectPr>
      </w:pPr>
    </w:p>
    <w:p w14:paraId="03F26D80" w14:textId="77777777" w:rsidR="0072311C" w:rsidRDefault="0072311C" w:rsidP="0072311C">
      <w:pPr>
        <w:rPr>
          <w:rFonts w:ascii="Times New Roman" w:hAnsi="Times New Roman"/>
          <w:sz w:val="21"/>
          <w:szCs w:val="21"/>
        </w:rPr>
      </w:pPr>
    </w:p>
    <w:p w14:paraId="27367815" w14:textId="2395D53C" w:rsidR="00B822B5" w:rsidRPr="0072311C" w:rsidRDefault="000F696F" w:rsidP="00F26709">
      <w:pPr>
        <w:pStyle w:val="ListParagraph"/>
        <w:numPr>
          <w:ilvl w:val="0"/>
          <w:numId w:val="5"/>
        </w:numPr>
        <w:rPr>
          <w:rFonts w:ascii="Times New Roman" w:hAnsi="Times New Roman"/>
          <w:sz w:val="21"/>
          <w:szCs w:val="21"/>
        </w:rPr>
      </w:pPr>
      <w:r w:rsidRPr="0072311C">
        <w:rPr>
          <w:rFonts w:ascii="Times New Roman" w:hAnsi="Times New Roman"/>
          <w:b/>
          <w:sz w:val="21"/>
          <w:szCs w:val="21"/>
          <w:u w:val="single"/>
        </w:rPr>
        <w:t>Course Description</w:t>
      </w:r>
      <w:r w:rsidRPr="0072311C">
        <w:rPr>
          <w:rFonts w:ascii="Times New Roman" w:hAnsi="Times New Roman"/>
          <w:b/>
          <w:sz w:val="21"/>
          <w:szCs w:val="21"/>
        </w:rPr>
        <w:t>:</w:t>
      </w:r>
      <w:r w:rsidR="00B33EAC" w:rsidRPr="0072311C">
        <w:rPr>
          <w:rFonts w:ascii="Times New Roman" w:hAnsi="Times New Roman"/>
          <w:b/>
          <w:sz w:val="21"/>
          <w:szCs w:val="21"/>
        </w:rPr>
        <w:t xml:space="preserve"> </w:t>
      </w:r>
      <w:r w:rsidR="008A5DEB">
        <w:rPr>
          <w:rFonts w:ascii="Times New Roman" w:hAnsi="Times New Roman"/>
          <w:sz w:val="21"/>
          <w:szCs w:val="21"/>
        </w:rPr>
        <w:t>This course f</w:t>
      </w:r>
      <w:r w:rsidR="008A5DEB" w:rsidRPr="008A5DEB">
        <w:rPr>
          <w:rFonts w:ascii="Times New Roman" w:hAnsi="Times New Roman"/>
          <w:sz w:val="21"/>
          <w:szCs w:val="21"/>
        </w:rPr>
        <w:t>ocuses on how issues of culture and place relate to sustainability. Students will learn how sustainability involves relationships between people and places. A variety of global cultures, including those of nonwestern and/or indigenous societies, are considered in order to envision diverse perspectives on sustainability. Students will explore and discuss sustainability in terms of environmental health, justice, equity, and security. The course invites critical thinking and reflection and also challenges students to analyze the situations in which they live and participate.</w:t>
      </w:r>
    </w:p>
    <w:p w14:paraId="50461C16" w14:textId="77777777" w:rsidR="0072311C" w:rsidRPr="00AF6202" w:rsidRDefault="0072311C" w:rsidP="0072311C">
      <w:pPr>
        <w:ind w:left="720"/>
        <w:rPr>
          <w:rFonts w:ascii="Times New Roman" w:hAnsi="Times New Roman"/>
          <w:sz w:val="21"/>
          <w:szCs w:val="21"/>
        </w:rPr>
      </w:pPr>
    </w:p>
    <w:p w14:paraId="6FA98C14" w14:textId="727CC5E7" w:rsidR="00B822B5" w:rsidRPr="009D0547" w:rsidRDefault="00B822B5" w:rsidP="00B822B5">
      <w:pPr>
        <w:widowControl/>
        <w:autoSpaceDE w:val="0"/>
        <w:autoSpaceDN w:val="0"/>
        <w:adjustRightInd w:val="0"/>
        <w:ind w:left="720"/>
        <w:rPr>
          <w:rFonts w:ascii="Times New Roman" w:hAnsi="Times New Roman"/>
          <w:snapToGrid/>
          <w:sz w:val="21"/>
          <w:szCs w:val="21"/>
        </w:rPr>
      </w:pPr>
      <w:r w:rsidRPr="00AF6202">
        <w:rPr>
          <w:rFonts w:ascii="Times New Roman" w:hAnsi="Times New Roman"/>
          <w:snapToGrid/>
          <w:sz w:val="21"/>
          <w:szCs w:val="21"/>
          <w:u w:val="single"/>
        </w:rPr>
        <w:t>Topical Outline</w:t>
      </w:r>
      <w:r w:rsidR="009D0547">
        <w:rPr>
          <w:rFonts w:ascii="Times New Roman" w:hAnsi="Times New Roman"/>
          <w:snapToGrid/>
          <w:sz w:val="21"/>
          <w:szCs w:val="21"/>
        </w:rPr>
        <w:t>:</w:t>
      </w:r>
    </w:p>
    <w:p w14:paraId="7E524CE2" w14:textId="77777777" w:rsidR="0031512A" w:rsidRPr="00AF6202" w:rsidRDefault="0031512A" w:rsidP="00B822B5">
      <w:pPr>
        <w:widowControl/>
        <w:autoSpaceDE w:val="0"/>
        <w:autoSpaceDN w:val="0"/>
        <w:adjustRightInd w:val="0"/>
        <w:ind w:left="720"/>
        <w:rPr>
          <w:rFonts w:ascii="Times New Roman" w:hAnsi="Times New Roman"/>
          <w:snapToGrid/>
          <w:sz w:val="21"/>
          <w:szCs w:val="21"/>
          <w:u w:val="single"/>
        </w:rPr>
      </w:pPr>
    </w:p>
    <w:p w14:paraId="1281B77F" w14:textId="0DD9BE35" w:rsidR="0031512A" w:rsidRPr="0031512A" w:rsidRDefault="0031512A" w:rsidP="0031512A">
      <w:pPr>
        <w:pStyle w:val="ListParagraph"/>
        <w:numPr>
          <w:ilvl w:val="0"/>
          <w:numId w:val="22"/>
        </w:numPr>
        <w:rPr>
          <w:rFonts w:ascii="Times New Roman" w:hAnsi="Times New Roman"/>
          <w:sz w:val="21"/>
          <w:szCs w:val="21"/>
        </w:rPr>
      </w:pPr>
      <w:r w:rsidRPr="0031512A">
        <w:rPr>
          <w:rFonts w:ascii="Times New Roman" w:hAnsi="Times New Roman"/>
          <w:sz w:val="21"/>
          <w:szCs w:val="21"/>
        </w:rPr>
        <w:t>Cultural diversity and sustainability</w:t>
      </w:r>
    </w:p>
    <w:p w14:paraId="15693CC2" w14:textId="7562BF68" w:rsidR="0031512A" w:rsidRPr="0031512A" w:rsidRDefault="0031512A" w:rsidP="0031512A">
      <w:pPr>
        <w:pStyle w:val="ListParagraph"/>
        <w:numPr>
          <w:ilvl w:val="0"/>
          <w:numId w:val="22"/>
        </w:numPr>
        <w:rPr>
          <w:rFonts w:ascii="Times New Roman" w:hAnsi="Times New Roman"/>
          <w:sz w:val="21"/>
          <w:szCs w:val="21"/>
        </w:rPr>
      </w:pPr>
      <w:r w:rsidRPr="0031512A">
        <w:rPr>
          <w:rFonts w:ascii="Times New Roman" w:hAnsi="Times New Roman"/>
          <w:sz w:val="21"/>
          <w:szCs w:val="21"/>
        </w:rPr>
        <w:t>Place and power</w:t>
      </w:r>
    </w:p>
    <w:p w14:paraId="014CAC1B" w14:textId="6855F5E9" w:rsidR="0031512A" w:rsidRPr="0031512A" w:rsidRDefault="0031512A" w:rsidP="0031512A">
      <w:pPr>
        <w:pStyle w:val="ListParagraph"/>
        <w:numPr>
          <w:ilvl w:val="0"/>
          <w:numId w:val="22"/>
        </w:numPr>
        <w:rPr>
          <w:rFonts w:ascii="Times New Roman" w:hAnsi="Times New Roman"/>
          <w:sz w:val="21"/>
          <w:szCs w:val="21"/>
        </w:rPr>
      </w:pPr>
      <w:r w:rsidRPr="0031512A">
        <w:rPr>
          <w:rFonts w:ascii="Times New Roman" w:hAnsi="Times New Roman"/>
          <w:sz w:val="21"/>
          <w:szCs w:val="21"/>
        </w:rPr>
        <w:t>Indigenous ways of knowing</w:t>
      </w:r>
    </w:p>
    <w:p w14:paraId="7573422D" w14:textId="44C7D2AC" w:rsidR="0031512A" w:rsidRPr="0031512A" w:rsidRDefault="0031512A" w:rsidP="0031512A">
      <w:pPr>
        <w:pStyle w:val="ListParagraph"/>
        <w:numPr>
          <w:ilvl w:val="0"/>
          <w:numId w:val="22"/>
        </w:numPr>
        <w:rPr>
          <w:rFonts w:ascii="Times New Roman" w:hAnsi="Times New Roman"/>
          <w:sz w:val="21"/>
          <w:szCs w:val="21"/>
        </w:rPr>
      </w:pPr>
      <w:r w:rsidRPr="0031512A">
        <w:rPr>
          <w:rFonts w:ascii="Times New Roman" w:hAnsi="Times New Roman"/>
          <w:sz w:val="21"/>
          <w:szCs w:val="21"/>
        </w:rPr>
        <w:t>Traditional ecological knowledge</w:t>
      </w:r>
    </w:p>
    <w:p w14:paraId="61BEA54B" w14:textId="40E9E0F5" w:rsidR="0031512A" w:rsidRPr="0031512A" w:rsidRDefault="0031512A" w:rsidP="0031512A">
      <w:pPr>
        <w:pStyle w:val="ListParagraph"/>
        <w:numPr>
          <w:ilvl w:val="0"/>
          <w:numId w:val="22"/>
        </w:numPr>
        <w:rPr>
          <w:rFonts w:ascii="Times New Roman" w:hAnsi="Times New Roman"/>
          <w:sz w:val="21"/>
          <w:szCs w:val="21"/>
        </w:rPr>
      </w:pPr>
      <w:r w:rsidRPr="0031512A">
        <w:rPr>
          <w:rFonts w:ascii="Times New Roman" w:hAnsi="Times New Roman"/>
          <w:sz w:val="21"/>
          <w:szCs w:val="21"/>
        </w:rPr>
        <w:t>Environmental justice</w:t>
      </w:r>
    </w:p>
    <w:p w14:paraId="69D817AB" w14:textId="6767F3FD" w:rsidR="0031512A" w:rsidRPr="0031512A" w:rsidRDefault="0031512A" w:rsidP="0031512A">
      <w:pPr>
        <w:pStyle w:val="ListParagraph"/>
        <w:numPr>
          <w:ilvl w:val="0"/>
          <w:numId w:val="22"/>
        </w:numPr>
        <w:rPr>
          <w:rFonts w:ascii="Times New Roman" w:hAnsi="Times New Roman"/>
          <w:sz w:val="21"/>
          <w:szCs w:val="21"/>
        </w:rPr>
      </w:pPr>
      <w:r w:rsidRPr="0031512A">
        <w:rPr>
          <w:rFonts w:ascii="Times New Roman" w:hAnsi="Times New Roman"/>
          <w:sz w:val="21"/>
          <w:szCs w:val="21"/>
        </w:rPr>
        <w:t>Food sovereignty and water security</w:t>
      </w:r>
    </w:p>
    <w:p w14:paraId="2210EAC4" w14:textId="1A081AB6" w:rsidR="0031512A" w:rsidRPr="0031512A" w:rsidRDefault="0031512A" w:rsidP="0031512A">
      <w:pPr>
        <w:pStyle w:val="ListParagraph"/>
        <w:numPr>
          <w:ilvl w:val="0"/>
          <w:numId w:val="22"/>
        </w:numPr>
        <w:rPr>
          <w:rFonts w:ascii="Times New Roman" w:hAnsi="Times New Roman"/>
          <w:sz w:val="21"/>
          <w:szCs w:val="21"/>
        </w:rPr>
      </w:pPr>
      <w:r w:rsidRPr="0031512A">
        <w:rPr>
          <w:rFonts w:ascii="Times New Roman" w:hAnsi="Times New Roman"/>
          <w:sz w:val="21"/>
          <w:szCs w:val="21"/>
        </w:rPr>
        <w:t>Disease and diaspora</w:t>
      </w:r>
    </w:p>
    <w:p w14:paraId="7E0B2D67" w14:textId="43F57DE0" w:rsidR="0031512A" w:rsidRPr="0031512A" w:rsidRDefault="0031512A" w:rsidP="0031512A">
      <w:pPr>
        <w:pStyle w:val="ListParagraph"/>
        <w:numPr>
          <w:ilvl w:val="0"/>
          <w:numId w:val="22"/>
        </w:numPr>
        <w:rPr>
          <w:rFonts w:ascii="Times New Roman" w:hAnsi="Times New Roman"/>
          <w:sz w:val="21"/>
          <w:szCs w:val="21"/>
        </w:rPr>
      </w:pPr>
      <w:r w:rsidRPr="0031512A">
        <w:rPr>
          <w:rFonts w:ascii="Times New Roman" w:hAnsi="Times New Roman"/>
          <w:sz w:val="21"/>
          <w:szCs w:val="21"/>
        </w:rPr>
        <w:t>War, peace, and environmental sustainability</w:t>
      </w:r>
    </w:p>
    <w:p w14:paraId="655D706B" w14:textId="77777777" w:rsidR="00C270BF" w:rsidRPr="00AF6202" w:rsidRDefault="00C270BF">
      <w:pPr>
        <w:ind w:left="720"/>
        <w:rPr>
          <w:rFonts w:ascii="Times New Roman" w:hAnsi="Times New Roman"/>
          <w:sz w:val="21"/>
          <w:szCs w:val="21"/>
        </w:rPr>
      </w:pPr>
    </w:p>
    <w:p w14:paraId="4CAEAB23" w14:textId="7F167EF4" w:rsidR="007E7CA4" w:rsidRPr="0031512A" w:rsidRDefault="00AA055D" w:rsidP="00F26709">
      <w:pPr>
        <w:pStyle w:val="ListParagraph"/>
        <w:widowControl/>
        <w:numPr>
          <w:ilvl w:val="0"/>
          <w:numId w:val="5"/>
        </w:numPr>
        <w:autoSpaceDE w:val="0"/>
        <w:autoSpaceDN w:val="0"/>
        <w:adjustRightInd w:val="0"/>
        <w:rPr>
          <w:rFonts w:ascii="Times New Roman" w:hAnsi="Times New Roman"/>
          <w:snapToGrid/>
          <w:sz w:val="21"/>
          <w:szCs w:val="21"/>
        </w:rPr>
      </w:pPr>
      <w:r w:rsidRPr="0072311C">
        <w:rPr>
          <w:rFonts w:ascii="Times New Roman" w:hAnsi="Times New Roman"/>
          <w:b/>
          <w:sz w:val="21"/>
          <w:szCs w:val="21"/>
          <w:u w:val="single"/>
        </w:rPr>
        <w:t>Student Learning Outcomes, Competencies, and Skills</w:t>
      </w:r>
      <w:r w:rsidR="000F696F" w:rsidRPr="0072311C">
        <w:rPr>
          <w:rFonts w:ascii="Times New Roman" w:hAnsi="Times New Roman"/>
          <w:b/>
          <w:sz w:val="21"/>
          <w:szCs w:val="21"/>
          <w:u w:val="single"/>
        </w:rPr>
        <w:t>:</w:t>
      </w:r>
      <w:r w:rsidR="00B33EAC" w:rsidRPr="000B6C97">
        <w:rPr>
          <w:rFonts w:ascii="Times New Roman" w:hAnsi="Times New Roman"/>
          <w:b/>
          <w:sz w:val="21"/>
          <w:szCs w:val="21"/>
        </w:rPr>
        <w:t xml:space="preserve"> </w:t>
      </w:r>
      <w:r w:rsidR="00054D49">
        <w:rPr>
          <w:rFonts w:ascii="Times New Roman" w:hAnsi="Times New Roman"/>
          <w:sz w:val="21"/>
          <w:szCs w:val="21"/>
        </w:rPr>
        <w:t>Through completion of this course, you</w:t>
      </w:r>
      <w:r w:rsidR="00A867E2" w:rsidRPr="0072311C">
        <w:rPr>
          <w:rFonts w:ascii="Times New Roman" w:hAnsi="Times New Roman"/>
          <w:sz w:val="21"/>
          <w:szCs w:val="21"/>
        </w:rPr>
        <w:t xml:space="preserve"> sh</w:t>
      </w:r>
      <w:r w:rsidR="00054D49">
        <w:rPr>
          <w:rFonts w:ascii="Times New Roman" w:hAnsi="Times New Roman"/>
          <w:sz w:val="21"/>
          <w:szCs w:val="21"/>
        </w:rPr>
        <w:t>ould</w:t>
      </w:r>
      <w:r w:rsidR="00F26709">
        <w:rPr>
          <w:rFonts w:ascii="Times New Roman" w:hAnsi="Times New Roman"/>
          <w:sz w:val="21"/>
          <w:szCs w:val="21"/>
        </w:rPr>
        <w:t>:</w:t>
      </w:r>
    </w:p>
    <w:p w14:paraId="29241D86" w14:textId="77777777" w:rsidR="0031512A" w:rsidRPr="0072311C" w:rsidRDefault="0031512A" w:rsidP="0031512A">
      <w:pPr>
        <w:pStyle w:val="ListParagraph"/>
        <w:widowControl/>
        <w:autoSpaceDE w:val="0"/>
        <w:autoSpaceDN w:val="0"/>
        <w:adjustRightInd w:val="0"/>
        <w:rPr>
          <w:rFonts w:ascii="Times New Roman" w:hAnsi="Times New Roman"/>
          <w:snapToGrid/>
          <w:sz w:val="21"/>
          <w:szCs w:val="21"/>
        </w:rPr>
      </w:pPr>
    </w:p>
    <w:p w14:paraId="7A5E4B25" w14:textId="0867062C" w:rsidR="0031512A" w:rsidRPr="0031512A" w:rsidRDefault="0031512A" w:rsidP="0031512A">
      <w:pPr>
        <w:pStyle w:val="ListParagraph"/>
        <w:numPr>
          <w:ilvl w:val="0"/>
          <w:numId w:val="21"/>
        </w:numPr>
        <w:rPr>
          <w:rFonts w:ascii="Times New Roman" w:hAnsi="Times New Roman"/>
          <w:sz w:val="21"/>
          <w:szCs w:val="21"/>
        </w:rPr>
      </w:pPr>
      <w:r w:rsidRPr="0031512A">
        <w:rPr>
          <w:rFonts w:ascii="Times New Roman" w:hAnsi="Times New Roman"/>
          <w:sz w:val="21"/>
          <w:szCs w:val="21"/>
        </w:rPr>
        <w:t>Develop a broad awareness of cultural perspectives related to sustainability.</w:t>
      </w:r>
    </w:p>
    <w:p w14:paraId="0E75D476" w14:textId="46222BAC" w:rsidR="0031512A" w:rsidRPr="0031512A" w:rsidRDefault="0031512A" w:rsidP="0031512A">
      <w:pPr>
        <w:pStyle w:val="ListParagraph"/>
        <w:numPr>
          <w:ilvl w:val="0"/>
          <w:numId w:val="21"/>
        </w:numPr>
        <w:rPr>
          <w:rFonts w:ascii="Times New Roman" w:hAnsi="Times New Roman"/>
          <w:sz w:val="21"/>
          <w:szCs w:val="21"/>
        </w:rPr>
      </w:pPr>
      <w:r w:rsidRPr="0031512A">
        <w:rPr>
          <w:rFonts w:ascii="Times New Roman" w:hAnsi="Times New Roman"/>
          <w:sz w:val="21"/>
          <w:szCs w:val="21"/>
        </w:rPr>
        <w:t>Understand place</w:t>
      </w:r>
      <w:r w:rsidR="008A5DEB">
        <w:rPr>
          <w:rFonts w:ascii="Times New Roman" w:hAnsi="Times New Roman"/>
          <w:sz w:val="21"/>
          <w:szCs w:val="21"/>
        </w:rPr>
        <w:t>s</w:t>
      </w:r>
      <w:r w:rsidRPr="0031512A">
        <w:rPr>
          <w:rFonts w:ascii="Times New Roman" w:hAnsi="Times New Roman"/>
          <w:sz w:val="21"/>
          <w:szCs w:val="21"/>
        </w:rPr>
        <w:t xml:space="preserve"> as contexts for considering issues of power and equity in sustainability.</w:t>
      </w:r>
    </w:p>
    <w:p w14:paraId="59647CD2" w14:textId="6F0D8720" w:rsidR="0031512A" w:rsidRPr="0031512A" w:rsidRDefault="0031512A" w:rsidP="0031512A">
      <w:pPr>
        <w:pStyle w:val="ListParagraph"/>
        <w:numPr>
          <w:ilvl w:val="0"/>
          <w:numId w:val="21"/>
        </w:numPr>
        <w:rPr>
          <w:rFonts w:ascii="Times New Roman" w:hAnsi="Times New Roman"/>
          <w:sz w:val="21"/>
          <w:szCs w:val="21"/>
        </w:rPr>
      </w:pPr>
      <w:r w:rsidRPr="0031512A">
        <w:rPr>
          <w:rFonts w:ascii="Times New Roman" w:hAnsi="Times New Roman"/>
          <w:sz w:val="21"/>
          <w:szCs w:val="21"/>
        </w:rPr>
        <w:t>Explain the emergence and current initiatives of the environmental justice movement.</w:t>
      </w:r>
    </w:p>
    <w:p w14:paraId="7F1568D7" w14:textId="7505C78A" w:rsidR="0031512A" w:rsidRPr="0031512A" w:rsidRDefault="0031512A" w:rsidP="0031512A">
      <w:pPr>
        <w:pStyle w:val="ListParagraph"/>
        <w:numPr>
          <w:ilvl w:val="0"/>
          <w:numId w:val="21"/>
        </w:numPr>
        <w:rPr>
          <w:rFonts w:ascii="Times New Roman" w:hAnsi="Times New Roman"/>
          <w:sz w:val="21"/>
          <w:szCs w:val="21"/>
        </w:rPr>
      </w:pPr>
      <w:r w:rsidRPr="0031512A">
        <w:rPr>
          <w:rFonts w:ascii="Times New Roman" w:hAnsi="Times New Roman"/>
          <w:sz w:val="21"/>
          <w:szCs w:val="21"/>
        </w:rPr>
        <w:t>Examine their own perspectives on sustainability in light of other cultural perspectives and ways of knowing.</w:t>
      </w:r>
    </w:p>
    <w:p w14:paraId="7363F72A" w14:textId="79C4EF24" w:rsidR="0031512A" w:rsidRPr="0031512A" w:rsidRDefault="0031512A" w:rsidP="0031512A">
      <w:pPr>
        <w:pStyle w:val="ListParagraph"/>
        <w:numPr>
          <w:ilvl w:val="0"/>
          <w:numId w:val="21"/>
        </w:numPr>
        <w:rPr>
          <w:rFonts w:ascii="Times New Roman" w:hAnsi="Times New Roman"/>
          <w:sz w:val="21"/>
          <w:szCs w:val="21"/>
        </w:rPr>
      </w:pPr>
      <w:r w:rsidRPr="0031512A">
        <w:rPr>
          <w:rFonts w:ascii="Times New Roman" w:hAnsi="Times New Roman"/>
          <w:sz w:val="21"/>
          <w:szCs w:val="21"/>
        </w:rPr>
        <w:t>Examine conflict, war, and diaspora in relationship to environmental scarcity, security, and sustainability.</w:t>
      </w:r>
    </w:p>
    <w:p w14:paraId="5D0DF839" w14:textId="27F24D43" w:rsidR="0031512A" w:rsidRPr="0031512A" w:rsidRDefault="0031512A" w:rsidP="0031512A">
      <w:pPr>
        <w:pStyle w:val="ListParagraph"/>
        <w:numPr>
          <w:ilvl w:val="0"/>
          <w:numId w:val="21"/>
        </w:numPr>
        <w:rPr>
          <w:rFonts w:ascii="Times New Roman" w:hAnsi="Times New Roman"/>
          <w:sz w:val="21"/>
          <w:szCs w:val="21"/>
        </w:rPr>
      </w:pPr>
      <w:r w:rsidRPr="0031512A">
        <w:rPr>
          <w:rFonts w:ascii="Times New Roman" w:hAnsi="Times New Roman"/>
          <w:sz w:val="21"/>
          <w:szCs w:val="21"/>
        </w:rPr>
        <w:t>Formulate questions about personal, local, and global sustainability in terms of culture and place</w:t>
      </w:r>
      <w:r w:rsidR="008A5DEB">
        <w:rPr>
          <w:rFonts w:ascii="Times New Roman" w:hAnsi="Times New Roman"/>
          <w:sz w:val="21"/>
          <w:szCs w:val="21"/>
        </w:rPr>
        <w:t>.</w:t>
      </w:r>
    </w:p>
    <w:p w14:paraId="7BF8872F" w14:textId="77777777" w:rsidR="0031512A" w:rsidRPr="0031512A" w:rsidRDefault="0031512A" w:rsidP="0031512A">
      <w:pPr>
        <w:rPr>
          <w:rFonts w:ascii="Times New Roman" w:hAnsi="Times New Roman"/>
          <w:sz w:val="21"/>
          <w:szCs w:val="21"/>
        </w:rPr>
      </w:pPr>
    </w:p>
    <w:p w14:paraId="0C71B826" w14:textId="139DDEBA" w:rsidR="00F26709" w:rsidRPr="008A5DEB" w:rsidRDefault="002C4040" w:rsidP="008A5DEB">
      <w:pPr>
        <w:pStyle w:val="ListParagraph"/>
        <w:numPr>
          <w:ilvl w:val="0"/>
          <w:numId w:val="5"/>
        </w:numPr>
        <w:rPr>
          <w:rFonts w:ascii="Times New Roman" w:hAnsi="Times New Roman"/>
          <w:b/>
          <w:sz w:val="21"/>
          <w:szCs w:val="21"/>
          <w:u w:val="single"/>
        </w:rPr>
      </w:pPr>
      <w:r w:rsidRPr="008A5DEB">
        <w:rPr>
          <w:rFonts w:ascii="Times New Roman" w:hAnsi="Times New Roman"/>
          <w:b/>
          <w:sz w:val="21"/>
          <w:szCs w:val="21"/>
          <w:u w:val="single"/>
        </w:rPr>
        <w:t>IDEA Objectives</w:t>
      </w:r>
      <w:r w:rsidR="008A5DEB">
        <w:rPr>
          <w:rFonts w:ascii="Times New Roman" w:hAnsi="Times New Roman"/>
          <w:sz w:val="21"/>
          <w:szCs w:val="21"/>
        </w:rPr>
        <w:t>: I</w:t>
      </w:r>
      <w:r w:rsidR="00F26709" w:rsidRPr="008A5DEB">
        <w:rPr>
          <w:rFonts w:ascii="Times New Roman" w:hAnsi="Times New Roman"/>
          <w:sz w:val="21"/>
          <w:szCs w:val="21"/>
        </w:rPr>
        <w:t>n addition to the above learning outcomes, you can be expected to achieve the following competencies—provided that you participate fully in the cours</w:t>
      </w:r>
      <w:r w:rsidR="009E340C" w:rsidRPr="008A5DEB">
        <w:rPr>
          <w:rFonts w:ascii="Times New Roman" w:hAnsi="Times New Roman"/>
          <w:sz w:val="21"/>
          <w:szCs w:val="21"/>
        </w:rPr>
        <w:t>e and complete all requirements:</w:t>
      </w:r>
    </w:p>
    <w:p w14:paraId="2A7641BD" w14:textId="77777777" w:rsidR="008A5DEB" w:rsidRPr="008A5DEB" w:rsidRDefault="008A5DEB" w:rsidP="008A5DEB">
      <w:pPr>
        <w:pStyle w:val="ListParagraph"/>
        <w:rPr>
          <w:rFonts w:ascii="Times New Roman" w:hAnsi="Times New Roman"/>
          <w:b/>
          <w:sz w:val="21"/>
          <w:szCs w:val="21"/>
          <w:u w:val="single"/>
        </w:rPr>
      </w:pPr>
    </w:p>
    <w:p w14:paraId="4FB879DD" w14:textId="77777777" w:rsidR="00CA3CC2" w:rsidRDefault="00CA3CC2" w:rsidP="00CA3CC2">
      <w:pPr>
        <w:tabs>
          <w:tab w:val="left" w:pos="1440"/>
          <w:tab w:val="left" w:pos="1800"/>
        </w:tabs>
        <w:ind w:left="1080"/>
        <w:rPr>
          <w:rFonts w:ascii="Times New Roman" w:hAnsi="Times New Roman"/>
          <w:sz w:val="21"/>
          <w:szCs w:val="21"/>
        </w:rPr>
      </w:pPr>
      <w:r>
        <w:rPr>
          <w:rFonts w:ascii="Times New Roman" w:hAnsi="Times New Roman"/>
          <w:sz w:val="21"/>
          <w:szCs w:val="21"/>
        </w:rPr>
        <w:t xml:space="preserve">Objective #8: </w:t>
      </w:r>
      <w:r w:rsidR="00F26709" w:rsidRPr="001C2F6E">
        <w:rPr>
          <w:rFonts w:ascii="Times New Roman" w:hAnsi="Times New Roman"/>
          <w:sz w:val="21"/>
          <w:szCs w:val="21"/>
        </w:rPr>
        <w:t>Developing skill in expressing oneself orally or in writing.</w:t>
      </w:r>
    </w:p>
    <w:p w14:paraId="1D60F23A" w14:textId="53B49DEE" w:rsidR="00CA3CC2" w:rsidRDefault="00CA3CC2" w:rsidP="00CA3CC2">
      <w:pPr>
        <w:tabs>
          <w:tab w:val="left" w:pos="1440"/>
          <w:tab w:val="left" w:pos="1800"/>
        </w:tabs>
        <w:ind w:left="1080"/>
        <w:rPr>
          <w:rFonts w:ascii="Times New Roman" w:hAnsi="Times New Roman"/>
          <w:sz w:val="21"/>
          <w:szCs w:val="21"/>
        </w:rPr>
      </w:pPr>
      <w:r>
        <w:rPr>
          <w:rFonts w:ascii="Times New Roman" w:hAnsi="Times New Roman"/>
          <w:sz w:val="21"/>
          <w:szCs w:val="21"/>
        </w:rPr>
        <w:t xml:space="preserve">Objective #10: </w:t>
      </w:r>
      <w:r w:rsidR="00F26709" w:rsidRPr="001C2F6E">
        <w:rPr>
          <w:rFonts w:ascii="Times New Roman" w:hAnsi="Times New Roman"/>
          <w:sz w:val="21"/>
          <w:szCs w:val="21"/>
        </w:rPr>
        <w:t>Developing a clearer understanding of, and commitment to, personal values.</w:t>
      </w:r>
    </w:p>
    <w:p w14:paraId="666B7D6D" w14:textId="531BA3DA" w:rsidR="00F26709" w:rsidRPr="001C2F6E" w:rsidRDefault="00CA3CC2" w:rsidP="00CA3CC2">
      <w:pPr>
        <w:tabs>
          <w:tab w:val="left" w:pos="1440"/>
          <w:tab w:val="left" w:pos="1800"/>
        </w:tabs>
        <w:ind w:left="1080"/>
        <w:rPr>
          <w:rFonts w:ascii="Times New Roman" w:hAnsi="Times New Roman"/>
          <w:sz w:val="21"/>
          <w:szCs w:val="21"/>
        </w:rPr>
      </w:pPr>
      <w:r>
        <w:rPr>
          <w:rFonts w:ascii="Times New Roman" w:hAnsi="Times New Roman"/>
          <w:sz w:val="21"/>
          <w:szCs w:val="21"/>
        </w:rPr>
        <w:t xml:space="preserve">Objective #11: </w:t>
      </w:r>
      <w:r w:rsidR="00F26709" w:rsidRPr="001C2F6E">
        <w:rPr>
          <w:rFonts w:ascii="Times New Roman" w:hAnsi="Times New Roman"/>
          <w:sz w:val="21"/>
          <w:szCs w:val="21"/>
        </w:rPr>
        <w:t>Learning to analyze and critically evaluate ideas, arguments, and points of view.</w:t>
      </w:r>
    </w:p>
    <w:p w14:paraId="75D434BB" w14:textId="77777777" w:rsidR="00A14752" w:rsidRPr="00AF6202" w:rsidRDefault="00A14752" w:rsidP="00A14752">
      <w:pPr>
        <w:tabs>
          <w:tab w:val="left" w:pos="1440"/>
          <w:tab w:val="left" w:pos="1800"/>
        </w:tabs>
        <w:rPr>
          <w:rFonts w:ascii="Times New Roman" w:hAnsi="Times New Roman"/>
          <w:b/>
          <w:sz w:val="21"/>
          <w:szCs w:val="21"/>
          <w:u w:val="single"/>
        </w:rPr>
      </w:pPr>
    </w:p>
    <w:p w14:paraId="68F7ED95" w14:textId="6BBA8AA9" w:rsidR="004C3769" w:rsidRPr="00E72A62" w:rsidRDefault="000F696F" w:rsidP="00F26709">
      <w:pPr>
        <w:pStyle w:val="ListParagraph"/>
        <w:numPr>
          <w:ilvl w:val="0"/>
          <w:numId w:val="5"/>
        </w:numPr>
        <w:tabs>
          <w:tab w:val="left" w:pos="1440"/>
          <w:tab w:val="left" w:pos="1800"/>
        </w:tabs>
        <w:rPr>
          <w:rFonts w:ascii="Times New Roman" w:hAnsi="Times New Roman"/>
          <w:color w:val="FF0000"/>
          <w:sz w:val="21"/>
          <w:szCs w:val="21"/>
        </w:rPr>
      </w:pPr>
      <w:r w:rsidRPr="00AF6202">
        <w:rPr>
          <w:rFonts w:ascii="Times New Roman" w:hAnsi="Times New Roman"/>
          <w:b/>
          <w:sz w:val="21"/>
          <w:szCs w:val="21"/>
          <w:u w:val="single"/>
        </w:rPr>
        <w:t>Evaluation Methods and Class Management</w:t>
      </w:r>
      <w:r w:rsidRPr="009D0547">
        <w:rPr>
          <w:rFonts w:ascii="Times New Roman" w:hAnsi="Times New Roman"/>
          <w:b/>
          <w:sz w:val="21"/>
          <w:szCs w:val="21"/>
        </w:rPr>
        <w:t>:</w:t>
      </w:r>
      <w:r w:rsidR="004C3769" w:rsidRPr="009D0547">
        <w:rPr>
          <w:rFonts w:ascii="Times New Roman" w:hAnsi="Times New Roman"/>
          <w:b/>
          <w:sz w:val="21"/>
          <w:szCs w:val="21"/>
        </w:rPr>
        <w:t xml:space="preserve"> </w:t>
      </w:r>
      <w:r w:rsidR="004C3769" w:rsidRPr="00AF6202">
        <w:rPr>
          <w:rFonts w:ascii="Times New Roman" w:hAnsi="Times New Roman"/>
          <w:sz w:val="21"/>
          <w:szCs w:val="21"/>
        </w:rPr>
        <w:t xml:space="preserve">Your grade in this course will be determined by </w:t>
      </w:r>
      <w:r w:rsidR="00CA3CC2">
        <w:rPr>
          <w:rFonts w:ascii="Times New Roman" w:hAnsi="Times New Roman"/>
          <w:sz w:val="21"/>
          <w:szCs w:val="21"/>
        </w:rPr>
        <w:t xml:space="preserve">participation, analytical and reflective </w:t>
      </w:r>
      <w:r w:rsidR="00230464">
        <w:rPr>
          <w:rFonts w:ascii="Times New Roman" w:hAnsi="Times New Roman"/>
          <w:sz w:val="21"/>
          <w:szCs w:val="21"/>
        </w:rPr>
        <w:t>writing</w:t>
      </w:r>
      <w:r w:rsidR="00924C53" w:rsidRPr="00AF6202">
        <w:rPr>
          <w:rFonts w:ascii="Times New Roman" w:hAnsi="Times New Roman"/>
          <w:bCs/>
          <w:sz w:val="21"/>
          <w:szCs w:val="21"/>
        </w:rPr>
        <w:t xml:space="preserve"> assignments, research,</w:t>
      </w:r>
      <w:r w:rsidR="00CA3CC2">
        <w:rPr>
          <w:rFonts w:ascii="Times New Roman" w:hAnsi="Times New Roman"/>
          <w:bCs/>
          <w:sz w:val="21"/>
          <w:szCs w:val="21"/>
        </w:rPr>
        <w:t xml:space="preserve"> </w:t>
      </w:r>
      <w:r w:rsidR="004C3769" w:rsidRPr="00AF6202">
        <w:rPr>
          <w:rFonts w:ascii="Times New Roman" w:hAnsi="Times New Roman"/>
          <w:bCs/>
          <w:sz w:val="21"/>
          <w:szCs w:val="21"/>
        </w:rPr>
        <w:t>presentations regarding the material explored</w:t>
      </w:r>
      <w:r w:rsidR="00FF4E7D">
        <w:rPr>
          <w:rFonts w:ascii="Times New Roman" w:hAnsi="Times New Roman"/>
          <w:bCs/>
          <w:sz w:val="21"/>
          <w:szCs w:val="21"/>
        </w:rPr>
        <w:t>,</w:t>
      </w:r>
      <w:r w:rsidR="00054D49">
        <w:rPr>
          <w:rFonts w:ascii="Times New Roman" w:hAnsi="Times New Roman"/>
          <w:bCs/>
          <w:sz w:val="21"/>
          <w:szCs w:val="21"/>
        </w:rPr>
        <w:t xml:space="preserve"> </w:t>
      </w:r>
      <w:r w:rsidR="00924C53" w:rsidRPr="00AF6202">
        <w:rPr>
          <w:rFonts w:ascii="Times New Roman" w:hAnsi="Times New Roman"/>
          <w:bCs/>
          <w:sz w:val="21"/>
          <w:szCs w:val="21"/>
        </w:rPr>
        <w:t>and a final reflection regarding the course material and class</w:t>
      </w:r>
      <w:r w:rsidR="004C3769" w:rsidRPr="00AF6202">
        <w:rPr>
          <w:rFonts w:ascii="Times New Roman" w:hAnsi="Times New Roman"/>
          <w:bCs/>
          <w:sz w:val="21"/>
          <w:szCs w:val="21"/>
        </w:rPr>
        <w:t>. Class participation and involvement in the discussions are part of y</w:t>
      </w:r>
      <w:r w:rsidR="00054D49">
        <w:rPr>
          <w:rFonts w:ascii="Times New Roman" w:hAnsi="Times New Roman"/>
          <w:bCs/>
          <w:sz w:val="21"/>
          <w:szCs w:val="21"/>
        </w:rPr>
        <w:t xml:space="preserve">our grade. </w:t>
      </w:r>
      <w:r w:rsidR="0068237C">
        <w:rPr>
          <w:rFonts w:ascii="Times New Roman" w:hAnsi="Times New Roman"/>
          <w:bCs/>
          <w:sz w:val="21"/>
          <w:szCs w:val="21"/>
        </w:rPr>
        <w:t>Participation consists of</w:t>
      </w:r>
      <w:r w:rsidR="004C3769" w:rsidRPr="00AF6202">
        <w:rPr>
          <w:rFonts w:ascii="Times New Roman" w:hAnsi="Times New Roman"/>
          <w:bCs/>
          <w:sz w:val="21"/>
          <w:szCs w:val="21"/>
        </w:rPr>
        <w:t xml:space="preserve"> a variety of ways of </w:t>
      </w:r>
      <w:r w:rsidR="0068237C">
        <w:rPr>
          <w:rFonts w:ascii="Times New Roman" w:hAnsi="Times New Roman"/>
          <w:bCs/>
          <w:sz w:val="21"/>
          <w:szCs w:val="21"/>
        </w:rPr>
        <w:t>engaging as well as</w:t>
      </w:r>
      <w:r w:rsidR="00804667" w:rsidRPr="00AF6202">
        <w:rPr>
          <w:rFonts w:ascii="Times New Roman" w:hAnsi="Times New Roman"/>
          <w:bCs/>
          <w:sz w:val="21"/>
          <w:szCs w:val="21"/>
        </w:rPr>
        <w:t xml:space="preserve"> being both present and</w:t>
      </w:r>
      <w:r w:rsidR="0068237C">
        <w:rPr>
          <w:rFonts w:ascii="Times New Roman" w:hAnsi="Times New Roman"/>
          <w:bCs/>
          <w:sz w:val="21"/>
          <w:szCs w:val="21"/>
        </w:rPr>
        <w:t xml:space="preserve"> aware during class. </w:t>
      </w:r>
      <w:r w:rsidR="00924C53" w:rsidRPr="00AF6202">
        <w:rPr>
          <w:rFonts w:ascii="Times New Roman" w:hAnsi="Times New Roman"/>
          <w:bCs/>
          <w:sz w:val="21"/>
          <w:szCs w:val="21"/>
        </w:rPr>
        <w:t>You</w:t>
      </w:r>
      <w:r w:rsidR="009E340C">
        <w:rPr>
          <w:rFonts w:ascii="Times New Roman" w:hAnsi="Times New Roman"/>
          <w:bCs/>
          <w:sz w:val="21"/>
          <w:szCs w:val="21"/>
        </w:rPr>
        <w:t xml:space="preserve">r education depends on both your instructor’s </w:t>
      </w:r>
      <w:r w:rsidR="00924C53" w:rsidRPr="00AF6202">
        <w:rPr>
          <w:rFonts w:ascii="Times New Roman" w:hAnsi="Times New Roman"/>
          <w:bCs/>
          <w:sz w:val="21"/>
          <w:szCs w:val="21"/>
        </w:rPr>
        <w:t>creation of a learning environment and your en</w:t>
      </w:r>
      <w:r w:rsidR="0068237C">
        <w:rPr>
          <w:rFonts w:ascii="Times New Roman" w:hAnsi="Times New Roman"/>
          <w:bCs/>
          <w:sz w:val="21"/>
          <w:szCs w:val="21"/>
        </w:rPr>
        <w:t xml:space="preserve">gagement with the course experience. </w:t>
      </w:r>
      <w:r w:rsidR="00924C53" w:rsidRPr="00AF6202">
        <w:rPr>
          <w:rFonts w:ascii="Times New Roman" w:hAnsi="Times New Roman"/>
          <w:bCs/>
          <w:sz w:val="21"/>
          <w:szCs w:val="21"/>
        </w:rPr>
        <w:t>You</w:t>
      </w:r>
      <w:r w:rsidR="004C3769" w:rsidRPr="00AF6202">
        <w:rPr>
          <w:rFonts w:ascii="Times New Roman" w:hAnsi="Times New Roman"/>
          <w:bCs/>
          <w:sz w:val="21"/>
          <w:szCs w:val="21"/>
        </w:rPr>
        <w:t xml:space="preserve"> are required to read t</w:t>
      </w:r>
      <w:r w:rsidR="00924C53" w:rsidRPr="00AF6202">
        <w:rPr>
          <w:rFonts w:ascii="Times New Roman" w:hAnsi="Times New Roman"/>
          <w:bCs/>
          <w:sz w:val="21"/>
          <w:szCs w:val="21"/>
        </w:rPr>
        <w:t>he assigned readings</w:t>
      </w:r>
      <w:r w:rsidR="004C3769" w:rsidRPr="00AF6202">
        <w:rPr>
          <w:rFonts w:ascii="Times New Roman" w:hAnsi="Times New Roman"/>
          <w:bCs/>
          <w:sz w:val="21"/>
          <w:szCs w:val="21"/>
        </w:rPr>
        <w:t xml:space="preserve"> </w:t>
      </w:r>
      <w:r w:rsidR="004C3769" w:rsidRPr="00AF6202">
        <w:rPr>
          <w:rFonts w:ascii="Times New Roman" w:hAnsi="Times New Roman"/>
          <w:b/>
          <w:bCs/>
          <w:sz w:val="21"/>
          <w:szCs w:val="21"/>
        </w:rPr>
        <w:t>prior</w:t>
      </w:r>
      <w:r w:rsidR="00924C53" w:rsidRPr="00AF6202">
        <w:rPr>
          <w:rFonts w:ascii="Times New Roman" w:hAnsi="Times New Roman"/>
          <w:bCs/>
          <w:sz w:val="21"/>
          <w:szCs w:val="21"/>
        </w:rPr>
        <w:t xml:space="preserve"> to</w:t>
      </w:r>
      <w:r w:rsidR="004C3769" w:rsidRPr="00AF6202">
        <w:rPr>
          <w:rFonts w:ascii="Times New Roman" w:hAnsi="Times New Roman"/>
          <w:bCs/>
          <w:sz w:val="21"/>
          <w:szCs w:val="21"/>
        </w:rPr>
        <w:t xml:space="preserve"> each class session and be prep</w:t>
      </w:r>
      <w:r w:rsidR="00804667" w:rsidRPr="00AF6202">
        <w:rPr>
          <w:rFonts w:ascii="Times New Roman" w:hAnsi="Times New Roman"/>
          <w:bCs/>
          <w:sz w:val="21"/>
          <w:szCs w:val="21"/>
        </w:rPr>
        <w:t>ared to discuss relevant ideas and</w:t>
      </w:r>
      <w:r w:rsidR="009E340C">
        <w:rPr>
          <w:rFonts w:ascii="Times New Roman" w:hAnsi="Times New Roman"/>
          <w:bCs/>
          <w:sz w:val="21"/>
          <w:szCs w:val="21"/>
        </w:rPr>
        <w:t xml:space="preserve"> concepts in class. </w:t>
      </w:r>
      <w:r w:rsidR="00230464">
        <w:rPr>
          <w:rFonts w:ascii="Times New Roman" w:hAnsi="Times New Roman"/>
          <w:bCs/>
          <w:sz w:val="21"/>
          <w:szCs w:val="21"/>
        </w:rPr>
        <w:t>Please try to avoid entering</w:t>
      </w:r>
      <w:r w:rsidR="004C3769" w:rsidRPr="00AF6202">
        <w:rPr>
          <w:rFonts w:ascii="Times New Roman" w:hAnsi="Times New Roman"/>
          <w:bCs/>
          <w:sz w:val="21"/>
          <w:szCs w:val="21"/>
        </w:rPr>
        <w:t xml:space="preserve"> class late or leaving early </w:t>
      </w:r>
      <w:r w:rsidR="00230464">
        <w:rPr>
          <w:rFonts w:ascii="Times New Roman" w:hAnsi="Times New Roman"/>
          <w:bCs/>
          <w:sz w:val="21"/>
          <w:szCs w:val="21"/>
        </w:rPr>
        <w:t xml:space="preserve">because doing so </w:t>
      </w:r>
      <w:r w:rsidR="004C3769" w:rsidRPr="00AF6202">
        <w:rPr>
          <w:rFonts w:ascii="Times New Roman" w:hAnsi="Times New Roman"/>
          <w:bCs/>
          <w:sz w:val="21"/>
          <w:szCs w:val="21"/>
        </w:rPr>
        <w:t xml:space="preserve">disrupts the class. </w:t>
      </w:r>
      <w:r w:rsidR="00537542" w:rsidRPr="00AF6202">
        <w:rPr>
          <w:rFonts w:ascii="Times New Roman" w:hAnsi="Times New Roman"/>
          <w:bCs/>
          <w:sz w:val="21"/>
          <w:szCs w:val="21"/>
        </w:rPr>
        <w:t xml:space="preserve">Here are some general guidelines to help you understand </w:t>
      </w:r>
      <w:r w:rsidR="0068237C">
        <w:rPr>
          <w:rFonts w:ascii="Times New Roman" w:hAnsi="Times New Roman"/>
          <w:bCs/>
          <w:sz w:val="21"/>
          <w:szCs w:val="21"/>
        </w:rPr>
        <w:t>the structure of this course,</w:t>
      </w:r>
      <w:r w:rsidR="00537542" w:rsidRPr="00AF6202">
        <w:rPr>
          <w:rFonts w:ascii="Times New Roman" w:hAnsi="Times New Roman"/>
          <w:bCs/>
          <w:sz w:val="21"/>
          <w:szCs w:val="21"/>
        </w:rPr>
        <w:t xml:space="preserve"> the expec</w:t>
      </w:r>
      <w:r w:rsidR="00CA3CC2">
        <w:rPr>
          <w:rFonts w:ascii="Times New Roman" w:hAnsi="Times New Roman"/>
          <w:bCs/>
          <w:sz w:val="21"/>
          <w:szCs w:val="21"/>
        </w:rPr>
        <w:t>tations I</w:t>
      </w:r>
      <w:r w:rsidR="00537542" w:rsidRPr="00AF6202">
        <w:rPr>
          <w:rFonts w:ascii="Times New Roman" w:hAnsi="Times New Roman"/>
          <w:bCs/>
          <w:sz w:val="21"/>
          <w:szCs w:val="21"/>
        </w:rPr>
        <w:t xml:space="preserve"> have of you</w:t>
      </w:r>
      <w:r w:rsidR="0068237C">
        <w:rPr>
          <w:rFonts w:ascii="Times New Roman" w:hAnsi="Times New Roman"/>
          <w:bCs/>
          <w:sz w:val="21"/>
          <w:szCs w:val="21"/>
        </w:rPr>
        <w:t>,</w:t>
      </w:r>
      <w:r w:rsidR="00CA3CC2">
        <w:rPr>
          <w:rFonts w:ascii="Times New Roman" w:hAnsi="Times New Roman"/>
          <w:bCs/>
          <w:sz w:val="21"/>
          <w:szCs w:val="21"/>
        </w:rPr>
        <w:t xml:space="preserve"> and what you can expect from me</w:t>
      </w:r>
      <w:r w:rsidR="00537542" w:rsidRPr="00AF6202">
        <w:rPr>
          <w:rFonts w:ascii="Times New Roman" w:hAnsi="Times New Roman"/>
          <w:bCs/>
          <w:sz w:val="21"/>
          <w:szCs w:val="21"/>
        </w:rPr>
        <w:t>.</w:t>
      </w:r>
    </w:p>
    <w:p w14:paraId="25CF3563" w14:textId="77777777" w:rsidR="00E72A62" w:rsidRPr="00AF6202" w:rsidRDefault="00E72A62" w:rsidP="00E72A62">
      <w:pPr>
        <w:pStyle w:val="ListParagraph"/>
        <w:tabs>
          <w:tab w:val="left" w:pos="1440"/>
          <w:tab w:val="left" w:pos="1800"/>
        </w:tabs>
        <w:rPr>
          <w:rFonts w:ascii="Times New Roman" w:hAnsi="Times New Roman"/>
          <w:color w:val="FF0000"/>
          <w:sz w:val="21"/>
          <w:szCs w:val="21"/>
        </w:rPr>
      </w:pPr>
    </w:p>
    <w:p w14:paraId="158ACCC6" w14:textId="0FEFE6CF" w:rsidR="008A5DEB" w:rsidRPr="008A5DEB" w:rsidRDefault="00537542" w:rsidP="008A5DEB">
      <w:pPr>
        <w:pStyle w:val="ListParagraph"/>
        <w:numPr>
          <w:ilvl w:val="0"/>
          <w:numId w:val="3"/>
        </w:numPr>
        <w:rPr>
          <w:rFonts w:ascii="Times New Roman" w:hAnsi="Times New Roman"/>
          <w:sz w:val="21"/>
          <w:szCs w:val="21"/>
        </w:rPr>
      </w:pPr>
      <w:r w:rsidRPr="0068237C">
        <w:rPr>
          <w:rFonts w:ascii="Times New Roman" w:hAnsi="Times New Roman"/>
          <w:snapToGrid/>
          <w:color w:val="000000"/>
          <w:sz w:val="21"/>
          <w:szCs w:val="21"/>
        </w:rPr>
        <w:t>We will be using the following online tool as primary means of communication:</w:t>
      </w:r>
    </w:p>
    <w:p w14:paraId="781E2031" w14:textId="3C0C610A" w:rsidR="00537542" w:rsidRPr="0068237C" w:rsidRDefault="0068237C" w:rsidP="00054D49">
      <w:pPr>
        <w:pStyle w:val="ListParagraph"/>
        <w:widowControl/>
        <w:autoSpaceDE w:val="0"/>
        <w:autoSpaceDN w:val="0"/>
        <w:adjustRightInd w:val="0"/>
        <w:ind w:left="2160"/>
        <w:rPr>
          <w:rFonts w:ascii="Times New Roman" w:hAnsi="Times New Roman"/>
          <w:bCs/>
          <w:sz w:val="21"/>
          <w:szCs w:val="21"/>
        </w:rPr>
      </w:pPr>
      <w:r>
        <w:rPr>
          <w:rFonts w:ascii="Times New Roman" w:hAnsi="Times New Roman"/>
          <w:snapToGrid/>
          <w:color w:val="000000"/>
          <w:sz w:val="21"/>
          <w:szCs w:val="21"/>
        </w:rPr>
        <w:t>Canvas</w:t>
      </w:r>
      <w:r w:rsidR="00537542" w:rsidRPr="0068237C">
        <w:rPr>
          <w:rFonts w:ascii="Times New Roman" w:hAnsi="Times New Roman"/>
          <w:sz w:val="21"/>
          <w:szCs w:val="21"/>
        </w:rPr>
        <w:t xml:space="preserve"> </w:t>
      </w:r>
      <w:r w:rsidR="00804667" w:rsidRPr="0068237C">
        <w:rPr>
          <w:rFonts w:ascii="Times New Roman" w:hAnsi="Times New Roman"/>
          <w:sz w:val="21"/>
          <w:szCs w:val="21"/>
        </w:rPr>
        <w:t>(</w:t>
      </w:r>
      <w:hyperlink r:id="rId14" w:history="1">
        <w:r w:rsidR="00537542" w:rsidRPr="0068237C">
          <w:rPr>
            <w:rStyle w:val="Hyperlink"/>
            <w:rFonts w:ascii="Times New Roman" w:hAnsi="Times New Roman"/>
            <w:sz w:val="21"/>
            <w:szCs w:val="21"/>
          </w:rPr>
          <w:t>https://coloradomtn.instructure.com/</w:t>
        </w:r>
      </w:hyperlink>
      <w:r w:rsidR="00804667" w:rsidRPr="0068237C">
        <w:rPr>
          <w:rFonts w:ascii="Times New Roman" w:hAnsi="Times New Roman"/>
          <w:snapToGrid/>
          <w:color w:val="000000"/>
          <w:sz w:val="21"/>
          <w:szCs w:val="21"/>
        </w:rPr>
        <w:t xml:space="preserve">) </w:t>
      </w:r>
      <w:r w:rsidR="00537542" w:rsidRPr="0068237C">
        <w:rPr>
          <w:rFonts w:ascii="Times New Roman" w:hAnsi="Times New Roman"/>
          <w:snapToGrid/>
          <w:color w:val="000000"/>
          <w:sz w:val="21"/>
          <w:szCs w:val="21"/>
        </w:rPr>
        <w:t>CMC’s chosen e-learning tool w</w:t>
      </w:r>
      <w:r w:rsidR="009E340C">
        <w:rPr>
          <w:rFonts w:ascii="Times New Roman" w:hAnsi="Times New Roman"/>
          <w:snapToGrid/>
          <w:color w:val="000000"/>
          <w:sz w:val="21"/>
          <w:szCs w:val="21"/>
        </w:rPr>
        <w:t xml:space="preserve">ill provide an online site </w:t>
      </w:r>
      <w:r w:rsidR="00537542" w:rsidRPr="0068237C">
        <w:rPr>
          <w:rFonts w:ascii="Times New Roman" w:hAnsi="Times New Roman"/>
          <w:snapToGrid/>
          <w:color w:val="000000"/>
          <w:sz w:val="21"/>
          <w:szCs w:val="21"/>
        </w:rPr>
        <w:t>for our course. This is where you will find course announcements, a</w:t>
      </w:r>
      <w:r w:rsidR="009E340C">
        <w:rPr>
          <w:rFonts w:ascii="Times New Roman" w:hAnsi="Times New Roman"/>
          <w:snapToGrid/>
          <w:color w:val="000000"/>
          <w:sz w:val="21"/>
          <w:szCs w:val="21"/>
        </w:rPr>
        <w:t>ssignments</w:t>
      </w:r>
      <w:r w:rsidR="00537542" w:rsidRPr="0068237C">
        <w:rPr>
          <w:rFonts w:ascii="Times New Roman" w:hAnsi="Times New Roman"/>
          <w:snapToGrid/>
          <w:color w:val="000000"/>
          <w:sz w:val="21"/>
          <w:szCs w:val="21"/>
        </w:rPr>
        <w:t>, and more</w:t>
      </w:r>
      <w:r w:rsidR="009E340C">
        <w:rPr>
          <w:rFonts w:ascii="Times New Roman" w:hAnsi="Times New Roman"/>
          <w:bCs/>
          <w:sz w:val="21"/>
          <w:szCs w:val="21"/>
        </w:rPr>
        <w:t>. I</w:t>
      </w:r>
      <w:r w:rsidR="00537542" w:rsidRPr="0068237C">
        <w:rPr>
          <w:rFonts w:ascii="Times New Roman" w:hAnsi="Times New Roman"/>
          <w:bCs/>
          <w:sz w:val="21"/>
          <w:szCs w:val="21"/>
        </w:rPr>
        <w:t xml:space="preserve"> will provide an overview of Canvas during the first week of class.</w:t>
      </w:r>
    </w:p>
    <w:p w14:paraId="36C5F981" w14:textId="6BA1D177" w:rsidR="00924A97" w:rsidRPr="00AF6202" w:rsidRDefault="00924A97" w:rsidP="00F26709">
      <w:pPr>
        <w:pStyle w:val="ListParagraph"/>
        <w:numPr>
          <w:ilvl w:val="0"/>
          <w:numId w:val="3"/>
        </w:numPr>
        <w:rPr>
          <w:rFonts w:ascii="Times New Roman" w:hAnsi="Times New Roman"/>
          <w:sz w:val="21"/>
          <w:szCs w:val="21"/>
        </w:rPr>
      </w:pPr>
      <w:r w:rsidRPr="00AF6202">
        <w:rPr>
          <w:rFonts w:ascii="Times New Roman" w:hAnsi="Times New Roman"/>
          <w:sz w:val="21"/>
          <w:szCs w:val="21"/>
        </w:rPr>
        <w:t>All written assignments must be turned in via Canvas</w:t>
      </w:r>
      <w:r w:rsidR="00230464">
        <w:rPr>
          <w:rFonts w:ascii="Times New Roman" w:hAnsi="Times New Roman"/>
          <w:sz w:val="21"/>
          <w:szCs w:val="21"/>
        </w:rPr>
        <w:t xml:space="preserve">, which means they must be </w:t>
      </w:r>
      <w:proofErr w:type="gramStart"/>
      <w:r w:rsidR="00230464">
        <w:rPr>
          <w:rFonts w:ascii="Times New Roman" w:hAnsi="Times New Roman"/>
          <w:sz w:val="21"/>
          <w:szCs w:val="21"/>
        </w:rPr>
        <w:t>word processed</w:t>
      </w:r>
      <w:proofErr w:type="gramEnd"/>
      <w:r w:rsidR="008A5DEB">
        <w:rPr>
          <w:rFonts w:ascii="Times New Roman" w:hAnsi="Times New Roman"/>
          <w:sz w:val="21"/>
          <w:szCs w:val="21"/>
        </w:rPr>
        <w:t>.</w:t>
      </w:r>
    </w:p>
    <w:p w14:paraId="64018D86" w14:textId="77777777" w:rsidR="00537542" w:rsidRPr="00AF6202"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Your CMC e-mail address is considered to be an official means of contacting you about this course. Therefore, you are expected to check your CMC e-mail regularly.</w:t>
      </w:r>
    </w:p>
    <w:p w14:paraId="2A9F2858" w14:textId="128C2F44" w:rsidR="00537542" w:rsidRPr="00AF6202" w:rsidRDefault="009E340C"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I</w:t>
      </w:r>
      <w:r w:rsidR="00054D49">
        <w:rPr>
          <w:rFonts w:ascii="Times New Roman" w:hAnsi="Times New Roman"/>
          <w:sz w:val="21"/>
          <w:szCs w:val="21"/>
        </w:rPr>
        <w:t xml:space="preserve"> may choose to </w:t>
      </w:r>
      <w:r w:rsidR="00537542" w:rsidRPr="00AF6202">
        <w:rPr>
          <w:rFonts w:ascii="Times New Roman" w:hAnsi="Times New Roman"/>
          <w:sz w:val="21"/>
          <w:szCs w:val="21"/>
        </w:rPr>
        <w:t>alter the course materi</w:t>
      </w:r>
      <w:r w:rsidR="0068237C">
        <w:rPr>
          <w:rFonts w:ascii="Times New Roman" w:hAnsi="Times New Roman"/>
          <w:sz w:val="21"/>
          <w:szCs w:val="21"/>
        </w:rPr>
        <w:t xml:space="preserve">al as the semester progresses. </w:t>
      </w:r>
      <w:r w:rsidR="00537542" w:rsidRPr="00AF6202">
        <w:rPr>
          <w:rFonts w:ascii="Times New Roman" w:hAnsi="Times New Roman"/>
          <w:sz w:val="21"/>
          <w:szCs w:val="21"/>
        </w:rPr>
        <w:t xml:space="preserve">These changes will be conveyed to you in </w:t>
      </w:r>
      <w:r w:rsidR="0068237C">
        <w:rPr>
          <w:rFonts w:ascii="Times New Roman" w:hAnsi="Times New Roman"/>
          <w:sz w:val="21"/>
          <w:szCs w:val="21"/>
        </w:rPr>
        <w:t xml:space="preserve">class and reflected in Canvas. </w:t>
      </w:r>
      <w:r w:rsidR="00537542" w:rsidRPr="00AF6202">
        <w:rPr>
          <w:rFonts w:ascii="Times New Roman" w:hAnsi="Times New Roman"/>
          <w:sz w:val="21"/>
          <w:szCs w:val="21"/>
        </w:rPr>
        <w:t xml:space="preserve">Any such changes will be finalized by the date they are assigned.  </w:t>
      </w:r>
    </w:p>
    <w:p w14:paraId="36DB8991" w14:textId="3B62C0A9" w:rsidR="00537542" w:rsidRPr="00AF6202" w:rsidRDefault="009E340C"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I</w:t>
      </w:r>
      <w:r w:rsidR="004B0634" w:rsidRPr="00AF6202">
        <w:rPr>
          <w:rFonts w:ascii="Times New Roman" w:hAnsi="Times New Roman"/>
          <w:sz w:val="21"/>
          <w:szCs w:val="21"/>
        </w:rPr>
        <w:t xml:space="preserve"> will accept late assignments </w:t>
      </w:r>
      <w:r>
        <w:rPr>
          <w:rFonts w:ascii="Times New Roman" w:hAnsi="Times New Roman"/>
          <w:sz w:val="21"/>
          <w:szCs w:val="21"/>
        </w:rPr>
        <w:t xml:space="preserve">for one week following the original due date. All late assignments will be docked one full grade (10%). </w:t>
      </w:r>
      <w:r w:rsidR="00537542" w:rsidRPr="00AF6202">
        <w:rPr>
          <w:rFonts w:ascii="Times New Roman" w:hAnsi="Times New Roman"/>
          <w:sz w:val="21"/>
          <w:szCs w:val="21"/>
        </w:rPr>
        <w:t xml:space="preserve">No assignments </w:t>
      </w:r>
      <w:r w:rsidR="004B0634" w:rsidRPr="00AF6202">
        <w:rPr>
          <w:rFonts w:ascii="Times New Roman" w:hAnsi="Times New Roman"/>
          <w:sz w:val="21"/>
          <w:szCs w:val="21"/>
        </w:rPr>
        <w:t>will be accepted f</w:t>
      </w:r>
      <w:r w:rsidR="00054D49">
        <w:rPr>
          <w:rFonts w:ascii="Times New Roman" w:hAnsi="Times New Roman"/>
          <w:sz w:val="21"/>
          <w:szCs w:val="21"/>
        </w:rPr>
        <w:t xml:space="preserve">ollowing our last class meeting on </w:t>
      </w:r>
      <w:r w:rsidR="00C508DD">
        <w:rPr>
          <w:rFonts w:ascii="Times New Roman" w:hAnsi="Times New Roman"/>
          <w:sz w:val="21"/>
          <w:szCs w:val="21"/>
        </w:rPr>
        <w:t>December 10</w:t>
      </w:r>
      <w:r w:rsidR="00971828">
        <w:rPr>
          <w:rFonts w:ascii="Times New Roman" w:hAnsi="Times New Roman"/>
          <w:sz w:val="21"/>
          <w:szCs w:val="21"/>
        </w:rPr>
        <w:t>, 2015</w:t>
      </w:r>
      <w:r w:rsidR="00537542" w:rsidRPr="00AF6202">
        <w:rPr>
          <w:rFonts w:ascii="Times New Roman" w:hAnsi="Times New Roman"/>
          <w:sz w:val="21"/>
          <w:szCs w:val="21"/>
        </w:rPr>
        <w:t>.</w:t>
      </w:r>
    </w:p>
    <w:p w14:paraId="1F395219" w14:textId="1DC3069F" w:rsidR="004B0634" w:rsidRDefault="004B0634"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If you need </w:t>
      </w:r>
      <w:r w:rsidR="009E340C">
        <w:rPr>
          <w:rFonts w:ascii="Times New Roman" w:hAnsi="Times New Roman"/>
          <w:sz w:val="21"/>
          <w:szCs w:val="21"/>
        </w:rPr>
        <w:t>to miss a class</w:t>
      </w:r>
      <w:r w:rsidR="00230464">
        <w:rPr>
          <w:rFonts w:ascii="Times New Roman" w:hAnsi="Times New Roman"/>
          <w:sz w:val="21"/>
          <w:szCs w:val="21"/>
        </w:rPr>
        <w:t>,</w:t>
      </w:r>
      <w:r w:rsidR="009E340C">
        <w:rPr>
          <w:rFonts w:ascii="Times New Roman" w:hAnsi="Times New Roman"/>
          <w:sz w:val="21"/>
          <w:szCs w:val="21"/>
        </w:rPr>
        <w:t xml:space="preserve"> please notify me</w:t>
      </w:r>
      <w:r w:rsidRPr="00AF6202">
        <w:rPr>
          <w:rFonts w:ascii="Times New Roman" w:hAnsi="Times New Roman"/>
          <w:sz w:val="21"/>
          <w:szCs w:val="21"/>
        </w:rPr>
        <w:t xml:space="preserve"> as soon as you are aware of this to make arrangements to get the course material and </w:t>
      </w:r>
      <w:r w:rsidR="00054D49">
        <w:rPr>
          <w:rFonts w:ascii="Times New Roman" w:hAnsi="Times New Roman"/>
          <w:sz w:val="21"/>
          <w:szCs w:val="21"/>
        </w:rPr>
        <w:t xml:space="preserve">make up any missed activities. </w:t>
      </w:r>
      <w:r w:rsidRPr="00AF6202">
        <w:rPr>
          <w:rFonts w:ascii="Times New Roman" w:hAnsi="Times New Roman"/>
          <w:sz w:val="21"/>
          <w:szCs w:val="21"/>
        </w:rPr>
        <w:t>Course attendance is part of your grad</w:t>
      </w:r>
      <w:r w:rsidR="00054D49">
        <w:rPr>
          <w:rFonts w:ascii="Times New Roman" w:hAnsi="Times New Roman"/>
          <w:sz w:val="21"/>
          <w:szCs w:val="21"/>
        </w:rPr>
        <w:t>e, and being in class</w:t>
      </w:r>
      <w:r w:rsidR="0068237C">
        <w:rPr>
          <w:rFonts w:ascii="Times New Roman" w:hAnsi="Times New Roman"/>
          <w:sz w:val="21"/>
          <w:szCs w:val="21"/>
        </w:rPr>
        <w:t xml:space="preserve"> will </w:t>
      </w:r>
      <w:r w:rsidR="00054D49">
        <w:rPr>
          <w:rFonts w:ascii="Times New Roman" w:hAnsi="Times New Roman"/>
          <w:sz w:val="21"/>
          <w:szCs w:val="21"/>
        </w:rPr>
        <w:t>influence</w:t>
      </w:r>
      <w:r w:rsidRPr="00AF6202">
        <w:rPr>
          <w:rFonts w:ascii="Times New Roman" w:hAnsi="Times New Roman"/>
          <w:sz w:val="21"/>
          <w:szCs w:val="21"/>
        </w:rPr>
        <w:t xml:space="preserve"> </w:t>
      </w:r>
      <w:r w:rsidR="00054D49">
        <w:rPr>
          <w:rFonts w:ascii="Times New Roman" w:hAnsi="Times New Roman"/>
          <w:sz w:val="21"/>
          <w:szCs w:val="21"/>
        </w:rPr>
        <w:t>your level of success in this course</w:t>
      </w:r>
      <w:r w:rsidR="00A14752" w:rsidRPr="00AF6202">
        <w:rPr>
          <w:rFonts w:ascii="Times New Roman" w:hAnsi="Times New Roman"/>
          <w:sz w:val="21"/>
          <w:szCs w:val="21"/>
        </w:rPr>
        <w:t>.</w:t>
      </w:r>
    </w:p>
    <w:p w14:paraId="2E1829FD" w14:textId="01646F97" w:rsidR="00230464" w:rsidRPr="00AF6202" w:rsidRDefault="00230464"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Y</w:t>
      </w:r>
      <w:r w:rsidRPr="00AF6202">
        <w:rPr>
          <w:rFonts w:ascii="Times New Roman" w:hAnsi="Times New Roman"/>
          <w:sz w:val="21"/>
          <w:szCs w:val="21"/>
        </w:rPr>
        <w:t xml:space="preserve">ou </w:t>
      </w:r>
      <w:r>
        <w:rPr>
          <w:rFonts w:ascii="Times New Roman" w:hAnsi="Times New Roman"/>
          <w:sz w:val="21"/>
          <w:szCs w:val="21"/>
        </w:rPr>
        <w:t>create your path in this life, and building a meaningful and satisfying path takes effort</w:t>
      </w:r>
      <w:r w:rsidR="00C508DD">
        <w:rPr>
          <w:rFonts w:ascii="Times New Roman" w:hAnsi="Times New Roman"/>
          <w:sz w:val="21"/>
          <w:szCs w:val="21"/>
        </w:rPr>
        <w:t xml:space="preserve">. </w:t>
      </w:r>
      <w:r>
        <w:rPr>
          <w:rFonts w:ascii="Times New Roman" w:hAnsi="Times New Roman"/>
          <w:sz w:val="21"/>
          <w:szCs w:val="21"/>
        </w:rPr>
        <w:t>Information</w:t>
      </w:r>
      <w:r w:rsidRPr="00AF6202">
        <w:rPr>
          <w:rFonts w:ascii="Times New Roman" w:hAnsi="Times New Roman"/>
          <w:sz w:val="21"/>
          <w:szCs w:val="21"/>
        </w:rPr>
        <w:t xml:space="preserve"> means nothing </w:t>
      </w:r>
      <w:r>
        <w:rPr>
          <w:rFonts w:ascii="Times New Roman" w:hAnsi="Times New Roman"/>
          <w:sz w:val="21"/>
          <w:szCs w:val="21"/>
        </w:rPr>
        <w:t>unless you take it in, consider it within the framework of what you already know, reflect upon it</w:t>
      </w:r>
      <w:r w:rsidRPr="00AF6202">
        <w:rPr>
          <w:rFonts w:ascii="Times New Roman" w:hAnsi="Times New Roman"/>
          <w:sz w:val="21"/>
          <w:szCs w:val="21"/>
        </w:rPr>
        <w:t>, and create you</w:t>
      </w:r>
      <w:r w:rsidR="002201A9">
        <w:rPr>
          <w:rFonts w:ascii="Times New Roman" w:hAnsi="Times New Roman"/>
          <w:sz w:val="21"/>
          <w:szCs w:val="21"/>
        </w:rPr>
        <w:t>r own interpretation and meaning</w:t>
      </w:r>
      <w:r>
        <w:rPr>
          <w:rFonts w:ascii="Times New Roman" w:hAnsi="Times New Roman"/>
          <w:sz w:val="21"/>
          <w:szCs w:val="21"/>
        </w:rPr>
        <w:t xml:space="preserve"> from this process</w:t>
      </w:r>
      <w:r w:rsidRPr="00AF6202">
        <w:rPr>
          <w:rFonts w:ascii="Times New Roman" w:hAnsi="Times New Roman"/>
          <w:sz w:val="21"/>
          <w:szCs w:val="21"/>
        </w:rPr>
        <w:t xml:space="preserve">. </w:t>
      </w:r>
      <w:r>
        <w:rPr>
          <w:rFonts w:ascii="Times New Roman" w:hAnsi="Times New Roman"/>
          <w:sz w:val="21"/>
          <w:szCs w:val="21"/>
        </w:rPr>
        <w:t xml:space="preserve">This course is designed to help you </w:t>
      </w:r>
      <w:r w:rsidRPr="00AF6202">
        <w:rPr>
          <w:rFonts w:ascii="Times New Roman" w:hAnsi="Times New Roman"/>
          <w:sz w:val="21"/>
          <w:szCs w:val="21"/>
        </w:rPr>
        <w:t>learn</w:t>
      </w:r>
      <w:r w:rsidR="002C1500">
        <w:rPr>
          <w:rFonts w:ascii="Times New Roman" w:hAnsi="Times New Roman"/>
          <w:sz w:val="21"/>
          <w:szCs w:val="21"/>
        </w:rPr>
        <w:t xml:space="preserve"> </w:t>
      </w:r>
      <w:r w:rsidR="002C1500" w:rsidRPr="00AF6202">
        <w:rPr>
          <w:rFonts w:ascii="Times New Roman" w:hAnsi="Times New Roman"/>
          <w:sz w:val="21"/>
          <w:szCs w:val="21"/>
        </w:rPr>
        <w:t>foundational knowl</w:t>
      </w:r>
      <w:r w:rsidR="002C1500">
        <w:rPr>
          <w:rFonts w:ascii="Times New Roman" w:hAnsi="Times New Roman"/>
          <w:sz w:val="21"/>
          <w:szCs w:val="21"/>
        </w:rPr>
        <w:t xml:space="preserve">edge about place and </w:t>
      </w:r>
      <w:proofErr w:type="gramStart"/>
      <w:r w:rsidR="002C1500">
        <w:rPr>
          <w:rFonts w:ascii="Times New Roman" w:hAnsi="Times New Roman"/>
          <w:sz w:val="21"/>
          <w:szCs w:val="21"/>
        </w:rPr>
        <w:t>its relationships to sustainability</w:t>
      </w:r>
      <w:r>
        <w:rPr>
          <w:rFonts w:ascii="Times New Roman" w:hAnsi="Times New Roman"/>
          <w:sz w:val="21"/>
          <w:szCs w:val="21"/>
        </w:rPr>
        <w:t>, but it is</w:t>
      </w:r>
      <w:proofErr w:type="gramEnd"/>
      <w:r>
        <w:rPr>
          <w:rFonts w:ascii="Times New Roman" w:hAnsi="Times New Roman"/>
          <w:sz w:val="21"/>
          <w:szCs w:val="21"/>
        </w:rPr>
        <w:t xml:space="preserve"> your own efforts in this process that matter the most. Stay current with course readings and other requirements, and come to class ready to engage in stimulating discussions with your classmates.</w:t>
      </w:r>
    </w:p>
    <w:p w14:paraId="737CF5AC" w14:textId="7710802B" w:rsidR="00924A97" w:rsidRPr="0068237C" w:rsidRDefault="00054D49"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 xml:space="preserve">A </w:t>
      </w:r>
      <w:r w:rsidR="00230464">
        <w:rPr>
          <w:rFonts w:ascii="Times New Roman" w:hAnsi="Times New Roman"/>
          <w:sz w:val="21"/>
          <w:szCs w:val="21"/>
        </w:rPr>
        <w:t>note on academic honesty: p</w:t>
      </w:r>
      <w:r w:rsidR="00537542" w:rsidRPr="00AF6202">
        <w:rPr>
          <w:rFonts w:ascii="Times New Roman" w:hAnsi="Times New Roman"/>
          <w:sz w:val="21"/>
          <w:szCs w:val="21"/>
        </w:rPr>
        <w:t xml:space="preserve">lagiarism is not acceptable in this class. Plagiarism occurs </w:t>
      </w:r>
      <w:r w:rsidR="00A14752" w:rsidRPr="00AF6202">
        <w:rPr>
          <w:rFonts w:ascii="Times New Roman" w:hAnsi="Times New Roman"/>
          <w:sz w:val="21"/>
          <w:szCs w:val="21"/>
        </w:rPr>
        <w:t>when you use someone else’s work, do not cite them for their work, and cl</w:t>
      </w:r>
      <w:r w:rsidR="0068237C">
        <w:rPr>
          <w:rFonts w:ascii="Times New Roman" w:hAnsi="Times New Roman"/>
          <w:sz w:val="21"/>
          <w:szCs w:val="21"/>
        </w:rPr>
        <w:t>aim such work as your own.  Plagiarism</w:t>
      </w:r>
      <w:r w:rsidR="00A14752" w:rsidRPr="00AF6202">
        <w:rPr>
          <w:rFonts w:ascii="Times New Roman" w:hAnsi="Times New Roman"/>
          <w:sz w:val="21"/>
          <w:szCs w:val="21"/>
        </w:rPr>
        <w:t xml:space="preserve"> is considered academic misconduct and will be treated as such</w:t>
      </w:r>
      <w:r w:rsidR="00924A97" w:rsidRPr="00AF6202">
        <w:rPr>
          <w:rFonts w:ascii="Times New Roman" w:hAnsi="Times New Roman"/>
          <w:sz w:val="21"/>
          <w:szCs w:val="21"/>
        </w:rPr>
        <w:t xml:space="preserve"> </w:t>
      </w:r>
      <w:r w:rsidR="00924A97" w:rsidRPr="00AF6202">
        <w:rPr>
          <w:rFonts w:ascii="Times New Roman" w:hAnsi="Times New Roman"/>
          <w:color w:val="000000"/>
          <w:sz w:val="21"/>
          <w:szCs w:val="21"/>
        </w:rPr>
        <w:t xml:space="preserve">as defined in the “Academic Policies and Requirements” section of the </w:t>
      </w:r>
      <w:r w:rsidR="00924A97" w:rsidRPr="00AF6202">
        <w:rPr>
          <w:rFonts w:ascii="Times New Roman" w:hAnsi="Times New Roman"/>
          <w:i/>
          <w:color w:val="000000"/>
          <w:sz w:val="21"/>
          <w:szCs w:val="21"/>
        </w:rPr>
        <w:t>Colorado Mountain College Student Handbook</w:t>
      </w:r>
      <w:r w:rsidR="00924A97" w:rsidRPr="00AF6202">
        <w:rPr>
          <w:rFonts w:ascii="Times New Roman" w:hAnsi="Times New Roman"/>
          <w:color w:val="000000"/>
          <w:sz w:val="21"/>
          <w:szCs w:val="21"/>
        </w:rPr>
        <w:t>.</w:t>
      </w:r>
    </w:p>
    <w:p w14:paraId="2ABB09B8" w14:textId="77777777" w:rsidR="009E340C" w:rsidRDefault="009E340C" w:rsidP="004C3769">
      <w:pPr>
        <w:widowControl/>
        <w:autoSpaceDE w:val="0"/>
        <w:autoSpaceDN w:val="0"/>
        <w:adjustRightInd w:val="0"/>
        <w:rPr>
          <w:rFonts w:ascii="Times New Roman" w:hAnsi="Times New Roman"/>
          <w:bCs/>
          <w:sz w:val="21"/>
          <w:szCs w:val="21"/>
        </w:rPr>
      </w:pPr>
    </w:p>
    <w:p w14:paraId="4A015539" w14:textId="65BAF8DC" w:rsidR="00C508DD" w:rsidRDefault="00C508DD" w:rsidP="004C3769">
      <w:pPr>
        <w:widowControl/>
        <w:autoSpaceDE w:val="0"/>
        <w:autoSpaceDN w:val="0"/>
        <w:adjustRightInd w:val="0"/>
        <w:rPr>
          <w:rFonts w:ascii="Times New Roman" w:hAnsi="Times New Roman"/>
          <w:bCs/>
          <w:sz w:val="21"/>
          <w:szCs w:val="21"/>
        </w:rPr>
      </w:pPr>
      <w:r w:rsidRPr="00AF6202">
        <w:rPr>
          <w:rFonts w:cs="Arial"/>
          <w:noProof/>
          <w:snapToGrid/>
          <w:sz w:val="21"/>
          <w:szCs w:val="21"/>
          <w:u w:val="single"/>
        </w:rPr>
        <mc:AlternateContent>
          <mc:Choice Requires="wps">
            <w:drawing>
              <wp:anchor distT="0" distB="0" distL="114300" distR="114300" simplePos="0" relativeHeight="251666432" behindDoc="0" locked="0" layoutInCell="1" allowOverlap="1" wp14:anchorId="16617151" wp14:editId="39CF756C">
                <wp:simplePos x="0" y="0"/>
                <wp:positionH relativeFrom="column">
                  <wp:posOffset>4953000</wp:posOffset>
                </wp:positionH>
                <wp:positionV relativeFrom="paragraph">
                  <wp:posOffset>12700</wp:posOffset>
                </wp:positionV>
                <wp:extent cx="1945640" cy="1876425"/>
                <wp:effectExtent l="0" t="0" r="3556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876425"/>
                        </a:xfrm>
                        <a:prstGeom prst="rect">
                          <a:avLst/>
                        </a:prstGeom>
                        <a:solidFill>
                          <a:srgbClr val="FFFFFF"/>
                        </a:solidFill>
                        <a:ln w="9525">
                          <a:solidFill>
                            <a:srgbClr val="000000"/>
                          </a:solidFill>
                          <a:miter lim="800000"/>
                          <a:headEnd/>
                          <a:tailEnd/>
                        </a:ln>
                      </wps:spPr>
                      <wps:txbx>
                        <w:txbxContent>
                          <w:p w14:paraId="2E33F8A5" w14:textId="48674012" w:rsidR="00C210B5" w:rsidRDefault="00C210B5"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C210B5" w:rsidRDefault="00C210B5"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C210B5" w:rsidRDefault="00C210B5"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C210B5" w:rsidRDefault="00C21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C210B5" w:rsidRDefault="00C21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C210B5" w:rsidRDefault="00C21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C210B5" w:rsidRPr="008032C8" w:rsidRDefault="00C21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C210B5" w:rsidRPr="008032C8" w:rsidRDefault="00C210B5"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w:t>
                            </w:r>
                            <w:proofErr w:type="gramStart"/>
                            <w:r w:rsidRPr="008032C8">
                              <w:rPr>
                                <w:rFonts w:ascii="Times New Roman" w:hAnsi="Times New Roman"/>
                                <w:sz w:val="18"/>
                                <w:szCs w:val="18"/>
                              </w:rPr>
                              <w:t xml:space="preserve">%          </w:t>
                            </w:r>
                            <w:r>
                              <w:rPr>
                                <w:rFonts w:ascii="Times New Roman" w:hAnsi="Times New Roman"/>
                                <w:sz w:val="18"/>
                                <w:szCs w:val="18"/>
                              </w:rPr>
                              <w:t>2.0</w:t>
                            </w:r>
                            <w:proofErr w:type="gramEnd"/>
                          </w:p>
                          <w:p w14:paraId="6651944C" w14:textId="6D5AB113" w:rsidR="00C210B5" w:rsidRDefault="00C21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C210B5" w:rsidRDefault="00C210B5"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C210B5" w:rsidRDefault="00C210B5"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w:t>
                            </w:r>
                            <w:proofErr w:type="gramStart"/>
                            <w:r>
                              <w:rPr>
                                <w:rFonts w:ascii="Times New Roman" w:hAnsi="Times New Roman"/>
                                <w:sz w:val="18"/>
                                <w:szCs w:val="18"/>
                              </w:rPr>
                              <w:t>%          1.0</w:t>
                            </w:r>
                            <w:proofErr w:type="gramEnd"/>
                          </w:p>
                          <w:p w14:paraId="4BD63D81" w14:textId="07E37E82" w:rsidR="00C210B5" w:rsidRDefault="00C210B5"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C210B5" w:rsidRPr="008032C8" w:rsidRDefault="00C210B5"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below 59.5</w:t>
                            </w:r>
                            <w:proofErr w:type="gramStart"/>
                            <w:r>
                              <w:rPr>
                                <w:rFonts w:ascii="Times New Roman" w:hAnsi="Times New Roman"/>
                                <w:sz w:val="18"/>
                                <w:szCs w:val="18"/>
                              </w:rPr>
                              <w:t xml:space="preserve">%           </w:t>
                            </w:r>
                            <w:r w:rsidRPr="008032C8">
                              <w:rPr>
                                <w:rFonts w:ascii="Times New Roman" w:hAnsi="Times New Roman"/>
                                <w:sz w:val="18"/>
                                <w:szCs w:val="18"/>
                              </w:rPr>
                              <w:t>0.0</w:t>
                            </w:r>
                            <w:proofErr w:type="gramEnd"/>
                          </w:p>
                          <w:p w14:paraId="76E29AF0" w14:textId="77777777" w:rsidR="00C210B5" w:rsidRDefault="00C21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90pt;margin-top:1pt;width:153.2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">
                <v:textbox>
                  <w:txbxContent>
                    <w:p w14:paraId="2E33F8A5" w14:textId="48674012" w:rsidR="00C210B5" w:rsidRDefault="00C210B5"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C210B5" w:rsidRDefault="00C210B5"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C210B5" w:rsidRDefault="00C210B5"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C210B5" w:rsidRDefault="00C21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C210B5" w:rsidRDefault="00C21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C210B5" w:rsidRDefault="00C21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C210B5" w:rsidRPr="008032C8" w:rsidRDefault="00C21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C210B5" w:rsidRPr="008032C8" w:rsidRDefault="00C210B5"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w:t>
                      </w:r>
                      <w:proofErr w:type="gramStart"/>
                      <w:r w:rsidRPr="008032C8">
                        <w:rPr>
                          <w:rFonts w:ascii="Times New Roman" w:hAnsi="Times New Roman"/>
                          <w:sz w:val="18"/>
                          <w:szCs w:val="18"/>
                        </w:rPr>
                        <w:t xml:space="preserve">%          </w:t>
                      </w:r>
                      <w:r>
                        <w:rPr>
                          <w:rFonts w:ascii="Times New Roman" w:hAnsi="Times New Roman"/>
                          <w:sz w:val="18"/>
                          <w:szCs w:val="18"/>
                        </w:rPr>
                        <w:t>2.0</w:t>
                      </w:r>
                      <w:proofErr w:type="gramEnd"/>
                    </w:p>
                    <w:p w14:paraId="6651944C" w14:textId="6D5AB113" w:rsidR="00C210B5" w:rsidRDefault="00C21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C210B5" w:rsidRDefault="00C210B5"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C210B5" w:rsidRDefault="00C210B5"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w:t>
                      </w:r>
                      <w:proofErr w:type="gramStart"/>
                      <w:r>
                        <w:rPr>
                          <w:rFonts w:ascii="Times New Roman" w:hAnsi="Times New Roman"/>
                          <w:sz w:val="18"/>
                          <w:szCs w:val="18"/>
                        </w:rPr>
                        <w:t>%          1.0</w:t>
                      </w:r>
                      <w:proofErr w:type="gramEnd"/>
                    </w:p>
                    <w:p w14:paraId="4BD63D81" w14:textId="07E37E82" w:rsidR="00C210B5" w:rsidRDefault="00C210B5"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C210B5" w:rsidRPr="008032C8" w:rsidRDefault="00C210B5"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below 59.5</w:t>
                      </w:r>
                      <w:proofErr w:type="gramStart"/>
                      <w:r>
                        <w:rPr>
                          <w:rFonts w:ascii="Times New Roman" w:hAnsi="Times New Roman"/>
                          <w:sz w:val="18"/>
                          <w:szCs w:val="18"/>
                        </w:rPr>
                        <w:t xml:space="preserve">%           </w:t>
                      </w:r>
                      <w:r w:rsidRPr="008032C8">
                        <w:rPr>
                          <w:rFonts w:ascii="Times New Roman" w:hAnsi="Times New Roman"/>
                          <w:sz w:val="18"/>
                          <w:szCs w:val="18"/>
                        </w:rPr>
                        <w:t>0.0</w:t>
                      </w:r>
                      <w:proofErr w:type="gramEnd"/>
                    </w:p>
                    <w:p w14:paraId="76E29AF0" w14:textId="77777777" w:rsidR="00C210B5" w:rsidRDefault="00C210B5"/>
                  </w:txbxContent>
                </v:textbox>
              </v:shape>
            </w:pict>
          </mc:Fallback>
        </mc:AlternateContent>
      </w:r>
    </w:p>
    <w:p w14:paraId="302F5A87" w14:textId="77777777" w:rsidR="00C508DD" w:rsidRDefault="00C508DD" w:rsidP="004C3769">
      <w:pPr>
        <w:widowControl/>
        <w:autoSpaceDE w:val="0"/>
        <w:autoSpaceDN w:val="0"/>
        <w:adjustRightInd w:val="0"/>
        <w:rPr>
          <w:rFonts w:ascii="Times New Roman" w:hAnsi="Times New Roman"/>
          <w:bCs/>
          <w:sz w:val="21"/>
          <w:szCs w:val="21"/>
        </w:rPr>
      </w:pPr>
    </w:p>
    <w:p w14:paraId="1BE9B867" w14:textId="2F6C385C" w:rsidR="00924A97" w:rsidRPr="00AF6202" w:rsidRDefault="00924A97" w:rsidP="004C3769">
      <w:pPr>
        <w:widowControl/>
        <w:autoSpaceDE w:val="0"/>
        <w:autoSpaceDN w:val="0"/>
        <w:adjustRightInd w:val="0"/>
        <w:rPr>
          <w:rFonts w:ascii="Times New Roman" w:hAnsi="Times New Roman"/>
          <w:bCs/>
          <w:sz w:val="21"/>
          <w:szCs w:val="21"/>
        </w:rPr>
      </w:pPr>
    </w:p>
    <w:p w14:paraId="70541710" w14:textId="569E4B86" w:rsidR="000F696F" w:rsidRPr="00AF6202" w:rsidRDefault="004C3769" w:rsidP="00B33EAC">
      <w:pPr>
        <w:ind w:firstLine="720"/>
        <w:rPr>
          <w:rFonts w:ascii="Times New Roman" w:hAnsi="Times New Roman"/>
          <w:b/>
          <w:sz w:val="21"/>
          <w:szCs w:val="21"/>
          <w:u w:val="single"/>
        </w:rPr>
      </w:pPr>
      <w:r w:rsidRPr="00AF6202">
        <w:rPr>
          <w:rFonts w:ascii="Times New Roman" w:hAnsi="Times New Roman"/>
          <w:bCs/>
          <w:sz w:val="21"/>
          <w:szCs w:val="21"/>
          <w:u w:val="single"/>
        </w:rPr>
        <w:t>Grades will be assessed as follows:</w:t>
      </w:r>
    </w:p>
    <w:p w14:paraId="6505C43C" w14:textId="5E8433F8" w:rsidR="004451D5" w:rsidRDefault="009E340C" w:rsidP="004451D5">
      <w:pPr>
        <w:ind w:firstLine="720"/>
        <w:rPr>
          <w:rFonts w:ascii="Times New Roman" w:hAnsi="Times New Roman"/>
          <w:b/>
          <w:bCs/>
          <w:sz w:val="21"/>
          <w:szCs w:val="21"/>
        </w:rPr>
      </w:pPr>
      <w:r>
        <w:rPr>
          <w:rFonts w:ascii="Times New Roman" w:hAnsi="Times New Roman"/>
          <w:b/>
          <w:bCs/>
          <w:sz w:val="21"/>
          <w:szCs w:val="21"/>
        </w:rPr>
        <w:t>Class P</w:t>
      </w:r>
      <w:r w:rsidR="004451D5" w:rsidRPr="00AF6202">
        <w:rPr>
          <w:rFonts w:ascii="Times New Roman" w:hAnsi="Times New Roman"/>
          <w:b/>
          <w:bCs/>
          <w:sz w:val="21"/>
          <w:szCs w:val="21"/>
        </w:rPr>
        <w:t>articipation</w:t>
      </w:r>
      <w:r w:rsidR="004C3769" w:rsidRPr="00AF6202">
        <w:rPr>
          <w:rFonts w:ascii="Times New Roman" w:hAnsi="Times New Roman"/>
          <w:b/>
          <w:bCs/>
          <w:sz w:val="21"/>
          <w:szCs w:val="21"/>
        </w:rPr>
        <w:tab/>
      </w:r>
      <w:r w:rsidR="004C3769" w:rsidRPr="00AF6202">
        <w:rPr>
          <w:rFonts w:ascii="Times New Roman" w:hAnsi="Times New Roman"/>
          <w:b/>
          <w:bCs/>
          <w:sz w:val="21"/>
          <w:szCs w:val="21"/>
        </w:rPr>
        <w:tab/>
      </w:r>
      <w:r w:rsidR="0068237C">
        <w:rPr>
          <w:rFonts w:ascii="Times New Roman" w:hAnsi="Times New Roman"/>
          <w:b/>
          <w:bCs/>
          <w:sz w:val="21"/>
          <w:szCs w:val="21"/>
        </w:rPr>
        <w:tab/>
      </w:r>
      <w:r w:rsidR="00E45451">
        <w:rPr>
          <w:rFonts w:ascii="Times New Roman" w:hAnsi="Times New Roman"/>
          <w:b/>
          <w:bCs/>
          <w:sz w:val="21"/>
          <w:szCs w:val="21"/>
        </w:rPr>
        <w:tab/>
      </w:r>
      <w:r w:rsidR="00691D60">
        <w:rPr>
          <w:rFonts w:ascii="Times New Roman" w:hAnsi="Times New Roman"/>
          <w:b/>
          <w:bCs/>
          <w:sz w:val="21"/>
          <w:szCs w:val="21"/>
        </w:rPr>
        <w:tab/>
      </w:r>
      <w:r w:rsidR="007403A7">
        <w:rPr>
          <w:rFonts w:ascii="Times New Roman" w:hAnsi="Times New Roman"/>
          <w:b/>
          <w:bCs/>
          <w:sz w:val="21"/>
          <w:szCs w:val="21"/>
        </w:rPr>
        <w:t>15</w:t>
      </w:r>
      <w:r w:rsidR="006A1026" w:rsidRPr="00AF6202">
        <w:rPr>
          <w:rFonts w:ascii="Times New Roman" w:hAnsi="Times New Roman"/>
          <w:b/>
          <w:bCs/>
          <w:sz w:val="21"/>
          <w:szCs w:val="21"/>
        </w:rPr>
        <w:t>% of final grade</w:t>
      </w:r>
    </w:p>
    <w:p w14:paraId="0A584DB5" w14:textId="46D9B36C" w:rsidR="007403A7" w:rsidRDefault="007403A7" w:rsidP="004451D5">
      <w:pPr>
        <w:ind w:firstLine="720"/>
        <w:rPr>
          <w:rFonts w:ascii="Times New Roman" w:hAnsi="Times New Roman"/>
          <w:b/>
          <w:bCs/>
          <w:sz w:val="21"/>
          <w:szCs w:val="21"/>
        </w:rPr>
      </w:pPr>
      <w:proofErr w:type="spellStart"/>
      <w:r>
        <w:rPr>
          <w:rFonts w:ascii="Times New Roman" w:hAnsi="Times New Roman"/>
          <w:b/>
          <w:bCs/>
          <w:sz w:val="21"/>
          <w:szCs w:val="21"/>
        </w:rPr>
        <w:t>Yampatika</w:t>
      </w:r>
      <w:proofErr w:type="spellEnd"/>
      <w:r>
        <w:rPr>
          <w:rFonts w:ascii="Times New Roman" w:hAnsi="Times New Roman"/>
          <w:b/>
          <w:bCs/>
          <w:sz w:val="21"/>
          <w:szCs w:val="21"/>
        </w:rPr>
        <w:t xml:space="preserve"> Garden to Table Project Participation</w:t>
      </w:r>
      <w:r>
        <w:rPr>
          <w:rFonts w:ascii="Times New Roman" w:hAnsi="Times New Roman"/>
          <w:b/>
          <w:bCs/>
          <w:sz w:val="21"/>
          <w:szCs w:val="21"/>
        </w:rPr>
        <w:tab/>
        <w:t>10% of final grade</w:t>
      </w:r>
    </w:p>
    <w:p w14:paraId="294622B7" w14:textId="4A0C2D46" w:rsidR="0063439C" w:rsidRPr="00AF6202" w:rsidRDefault="00CA3CC2" w:rsidP="004451D5">
      <w:pPr>
        <w:ind w:firstLine="720"/>
        <w:rPr>
          <w:rFonts w:ascii="Times New Roman" w:hAnsi="Times New Roman"/>
          <w:b/>
          <w:bCs/>
          <w:sz w:val="21"/>
          <w:szCs w:val="21"/>
        </w:rPr>
      </w:pPr>
      <w:r>
        <w:rPr>
          <w:rFonts w:ascii="Times New Roman" w:hAnsi="Times New Roman"/>
          <w:b/>
          <w:bCs/>
          <w:sz w:val="21"/>
          <w:szCs w:val="21"/>
        </w:rPr>
        <w:t>Analytical and Reflective Writing</w:t>
      </w:r>
      <w:r w:rsidR="00230464">
        <w:rPr>
          <w:rFonts w:ascii="Times New Roman" w:hAnsi="Times New Roman"/>
          <w:b/>
          <w:bCs/>
          <w:sz w:val="21"/>
          <w:szCs w:val="21"/>
        </w:rPr>
        <w:tab/>
      </w:r>
      <w:r w:rsidR="00230464">
        <w:rPr>
          <w:rFonts w:ascii="Times New Roman" w:hAnsi="Times New Roman"/>
          <w:b/>
          <w:bCs/>
          <w:sz w:val="21"/>
          <w:szCs w:val="21"/>
        </w:rPr>
        <w:tab/>
      </w:r>
      <w:r w:rsidR="007403A7">
        <w:rPr>
          <w:rFonts w:ascii="Times New Roman" w:hAnsi="Times New Roman"/>
          <w:b/>
          <w:bCs/>
          <w:sz w:val="21"/>
          <w:szCs w:val="21"/>
        </w:rPr>
        <w:tab/>
        <w:t>25</w:t>
      </w:r>
      <w:r w:rsidR="006A1026" w:rsidRPr="00AF6202">
        <w:rPr>
          <w:rFonts w:ascii="Times New Roman" w:hAnsi="Times New Roman"/>
          <w:b/>
          <w:bCs/>
          <w:sz w:val="21"/>
          <w:szCs w:val="21"/>
        </w:rPr>
        <w:t>% of final grade</w:t>
      </w:r>
    </w:p>
    <w:p w14:paraId="7EBF6D2D" w14:textId="3524197D" w:rsidR="004451D5" w:rsidRPr="00AF6202" w:rsidRDefault="00E45451" w:rsidP="00E45451">
      <w:pPr>
        <w:ind w:firstLine="720"/>
        <w:rPr>
          <w:rFonts w:ascii="Times New Roman" w:hAnsi="Times New Roman"/>
          <w:b/>
          <w:bCs/>
          <w:sz w:val="21"/>
          <w:szCs w:val="21"/>
        </w:rPr>
      </w:pPr>
      <w:r>
        <w:rPr>
          <w:rFonts w:ascii="Times New Roman" w:hAnsi="Times New Roman"/>
          <w:b/>
          <w:bCs/>
          <w:sz w:val="21"/>
          <w:szCs w:val="21"/>
        </w:rPr>
        <w:t>Analytical Paper</w:t>
      </w:r>
      <w:r>
        <w:rPr>
          <w:rFonts w:ascii="Times New Roman" w:hAnsi="Times New Roman"/>
          <w:b/>
          <w:bCs/>
          <w:sz w:val="21"/>
          <w:szCs w:val="21"/>
        </w:rPr>
        <w:tab/>
      </w:r>
      <w:r w:rsidR="0068237C">
        <w:rPr>
          <w:rFonts w:ascii="Times New Roman" w:hAnsi="Times New Roman"/>
          <w:b/>
          <w:bCs/>
          <w:sz w:val="21"/>
          <w:szCs w:val="21"/>
        </w:rPr>
        <w:tab/>
      </w:r>
      <w:r w:rsidR="0068237C">
        <w:rPr>
          <w:rFonts w:ascii="Times New Roman" w:hAnsi="Times New Roman"/>
          <w:b/>
          <w:bCs/>
          <w:sz w:val="21"/>
          <w:szCs w:val="21"/>
        </w:rPr>
        <w:tab/>
      </w:r>
      <w:r>
        <w:rPr>
          <w:rFonts w:ascii="Times New Roman" w:hAnsi="Times New Roman"/>
          <w:b/>
          <w:bCs/>
          <w:sz w:val="21"/>
          <w:szCs w:val="21"/>
        </w:rPr>
        <w:tab/>
      </w:r>
      <w:r w:rsidR="00691D60">
        <w:rPr>
          <w:rFonts w:ascii="Times New Roman" w:hAnsi="Times New Roman"/>
          <w:b/>
          <w:bCs/>
          <w:sz w:val="21"/>
          <w:szCs w:val="21"/>
        </w:rPr>
        <w:tab/>
      </w:r>
      <w:r w:rsidR="00B70451">
        <w:rPr>
          <w:rFonts w:ascii="Times New Roman" w:hAnsi="Times New Roman"/>
          <w:b/>
          <w:bCs/>
          <w:sz w:val="21"/>
          <w:szCs w:val="21"/>
        </w:rPr>
        <w:t>30</w:t>
      </w:r>
      <w:r w:rsidR="006A1026" w:rsidRPr="00AF6202">
        <w:rPr>
          <w:rFonts w:ascii="Times New Roman" w:hAnsi="Times New Roman"/>
          <w:b/>
          <w:bCs/>
          <w:sz w:val="21"/>
          <w:szCs w:val="21"/>
        </w:rPr>
        <w:t>% of final grade</w:t>
      </w:r>
    </w:p>
    <w:p w14:paraId="10CC4C3E" w14:textId="5075EB2E" w:rsidR="004451D5" w:rsidRPr="00AF6202" w:rsidRDefault="00E45451" w:rsidP="004451D5">
      <w:pPr>
        <w:ind w:firstLine="720"/>
        <w:rPr>
          <w:rFonts w:ascii="Times New Roman" w:hAnsi="Times New Roman"/>
          <w:b/>
          <w:bCs/>
          <w:sz w:val="21"/>
          <w:szCs w:val="21"/>
        </w:rPr>
      </w:pPr>
      <w:r w:rsidRPr="001C2F6E">
        <w:rPr>
          <w:rFonts w:ascii="Times New Roman" w:hAnsi="Times New Roman"/>
          <w:b/>
          <w:sz w:val="21"/>
          <w:szCs w:val="21"/>
        </w:rPr>
        <w:t xml:space="preserve">Presentation of Your </w:t>
      </w:r>
      <w:r w:rsidR="00691D60">
        <w:rPr>
          <w:rFonts w:ascii="Times New Roman" w:hAnsi="Times New Roman"/>
          <w:b/>
          <w:sz w:val="21"/>
          <w:szCs w:val="21"/>
        </w:rPr>
        <w:t>Analytical</w:t>
      </w:r>
      <w:r w:rsidRPr="001C2F6E">
        <w:rPr>
          <w:rFonts w:ascii="Times New Roman" w:hAnsi="Times New Roman"/>
          <w:b/>
          <w:sz w:val="21"/>
          <w:szCs w:val="21"/>
        </w:rPr>
        <w:t xml:space="preserve"> Paper</w:t>
      </w:r>
      <w:r w:rsidR="0068237C">
        <w:rPr>
          <w:rFonts w:ascii="Times New Roman" w:hAnsi="Times New Roman"/>
          <w:b/>
          <w:bCs/>
          <w:sz w:val="21"/>
          <w:szCs w:val="21"/>
        </w:rPr>
        <w:tab/>
      </w:r>
      <w:r w:rsidR="003B064D">
        <w:rPr>
          <w:rFonts w:ascii="Times New Roman" w:hAnsi="Times New Roman"/>
          <w:b/>
          <w:bCs/>
          <w:sz w:val="21"/>
          <w:szCs w:val="21"/>
        </w:rPr>
        <w:tab/>
      </w:r>
      <w:r w:rsidR="00691D60">
        <w:rPr>
          <w:rFonts w:ascii="Times New Roman" w:hAnsi="Times New Roman"/>
          <w:b/>
          <w:bCs/>
          <w:sz w:val="21"/>
          <w:szCs w:val="21"/>
        </w:rPr>
        <w:tab/>
      </w:r>
      <w:r w:rsidR="00EF4711">
        <w:rPr>
          <w:rFonts w:ascii="Times New Roman" w:hAnsi="Times New Roman"/>
          <w:b/>
          <w:bCs/>
          <w:sz w:val="21"/>
          <w:szCs w:val="21"/>
        </w:rPr>
        <w:t>5</w:t>
      </w:r>
      <w:r w:rsidR="00366742" w:rsidRPr="00AF6202">
        <w:rPr>
          <w:rFonts w:ascii="Times New Roman" w:hAnsi="Times New Roman"/>
          <w:b/>
          <w:bCs/>
          <w:sz w:val="21"/>
          <w:szCs w:val="21"/>
        </w:rPr>
        <w:t>% of final grade</w:t>
      </w:r>
    </w:p>
    <w:p w14:paraId="0D72F9A0" w14:textId="2E44AE93" w:rsidR="004451D5" w:rsidRPr="00AF6202" w:rsidRDefault="00A47D79" w:rsidP="00924C53">
      <w:pPr>
        <w:ind w:firstLine="720"/>
        <w:rPr>
          <w:rFonts w:ascii="Times New Roman" w:hAnsi="Times New Roman"/>
          <w:b/>
          <w:bCs/>
          <w:sz w:val="21"/>
          <w:szCs w:val="21"/>
        </w:rPr>
      </w:pPr>
      <w:r>
        <w:rPr>
          <w:rFonts w:ascii="Times New Roman" w:hAnsi="Times New Roman"/>
          <w:b/>
          <w:bCs/>
          <w:sz w:val="21"/>
          <w:szCs w:val="21"/>
        </w:rPr>
        <w:t>Final Reflective Essay</w:t>
      </w:r>
      <w:r w:rsidR="00924C53" w:rsidRPr="00AF6202">
        <w:rPr>
          <w:rFonts w:ascii="Times New Roman" w:hAnsi="Times New Roman"/>
          <w:b/>
          <w:bCs/>
          <w:sz w:val="21"/>
          <w:szCs w:val="21"/>
        </w:rPr>
        <w:tab/>
      </w:r>
      <w:r w:rsidR="00924C53" w:rsidRPr="00AF6202">
        <w:rPr>
          <w:rFonts w:ascii="Times New Roman" w:hAnsi="Times New Roman"/>
          <w:b/>
          <w:bCs/>
          <w:sz w:val="21"/>
          <w:szCs w:val="21"/>
        </w:rPr>
        <w:tab/>
      </w:r>
      <w:r w:rsidR="00924C53" w:rsidRPr="00AF6202">
        <w:rPr>
          <w:rFonts w:ascii="Times New Roman" w:hAnsi="Times New Roman"/>
          <w:b/>
          <w:bCs/>
          <w:sz w:val="21"/>
          <w:szCs w:val="21"/>
        </w:rPr>
        <w:tab/>
      </w:r>
      <w:r w:rsidR="00E45451">
        <w:rPr>
          <w:rFonts w:ascii="Times New Roman" w:hAnsi="Times New Roman"/>
          <w:b/>
          <w:bCs/>
          <w:sz w:val="21"/>
          <w:szCs w:val="21"/>
        </w:rPr>
        <w:tab/>
      </w:r>
      <w:r w:rsidR="00691D60">
        <w:rPr>
          <w:rFonts w:ascii="Times New Roman" w:hAnsi="Times New Roman"/>
          <w:b/>
          <w:bCs/>
          <w:sz w:val="21"/>
          <w:szCs w:val="21"/>
        </w:rPr>
        <w:tab/>
      </w:r>
      <w:r w:rsidR="00E72A62">
        <w:rPr>
          <w:rFonts w:ascii="Times New Roman" w:hAnsi="Times New Roman"/>
          <w:b/>
          <w:bCs/>
          <w:sz w:val="21"/>
          <w:szCs w:val="21"/>
          <w:u w:val="single"/>
        </w:rPr>
        <w:t>15</w:t>
      </w:r>
      <w:r w:rsidR="00924C53" w:rsidRPr="00AF6202">
        <w:rPr>
          <w:rFonts w:ascii="Times New Roman" w:hAnsi="Times New Roman"/>
          <w:b/>
          <w:bCs/>
          <w:sz w:val="21"/>
          <w:szCs w:val="21"/>
          <w:u w:val="single"/>
        </w:rPr>
        <w:t>% of final grade</w:t>
      </w:r>
      <w:r w:rsidR="004451D5" w:rsidRPr="00AF6202">
        <w:rPr>
          <w:rFonts w:ascii="Times New Roman" w:hAnsi="Times New Roman"/>
          <w:b/>
          <w:bCs/>
          <w:sz w:val="21"/>
          <w:szCs w:val="21"/>
          <w:u w:val="single"/>
        </w:rPr>
        <w:t xml:space="preserve">     </w:t>
      </w:r>
    </w:p>
    <w:p w14:paraId="0EDF1531" w14:textId="0C6CF962" w:rsidR="004451D5" w:rsidRPr="00AF6202" w:rsidRDefault="0068237C" w:rsidP="004451D5">
      <w:pPr>
        <w:rPr>
          <w:rFonts w:ascii="Times New Roman" w:hAnsi="Times New Roman"/>
          <w:b/>
          <w:color w:val="FF0000"/>
          <w:sz w:val="21"/>
          <w:szCs w:val="21"/>
        </w:rPr>
      </w:pPr>
      <w:r>
        <w:rPr>
          <w:rFonts w:ascii="Times New Roman" w:hAnsi="Times New Roman"/>
          <w:b/>
          <w:bCs/>
          <w:sz w:val="21"/>
          <w:szCs w:val="21"/>
        </w:rPr>
        <w:tab/>
        <w:t xml:space="preserve">Semester Total: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E45451">
        <w:rPr>
          <w:rFonts w:ascii="Times New Roman" w:hAnsi="Times New Roman"/>
          <w:b/>
          <w:bCs/>
          <w:sz w:val="21"/>
          <w:szCs w:val="21"/>
        </w:rPr>
        <w:tab/>
      </w:r>
      <w:r w:rsidR="00691D60">
        <w:rPr>
          <w:rFonts w:ascii="Times New Roman" w:hAnsi="Times New Roman"/>
          <w:b/>
          <w:bCs/>
          <w:sz w:val="21"/>
          <w:szCs w:val="21"/>
        </w:rPr>
        <w:tab/>
      </w:r>
      <w:r w:rsidR="00924C53" w:rsidRPr="00AF6202">
        <w:rPr>
          <w:rFonts w:ascii="Times New Roman" w:hAnsi="Times New Roman"/>
          <w:b/>
          <w:bCs/>
          <w:sz w:val="21"/>
          <w:szCs w:val="21"/>
        </w:rPr>
        <w:t>100%</w:t>
      </w:r>
    </w:p>
    <w:p w14:paraId="1F3CB6C5" w14:textId="77777777" w:rsidR="00765944" w:rsidRPr="00AF6202" w:rsidRDefault="00765944" w:rsidP="00B27BB9">
      <w:pPr>
        <w:rPr>
          <w:rFonts w:ascii="Times New Roman" w:hAnsi="Times New Roman"/>
          <w:color w:val="00B0F0"/>
          <w:sz w:val="21"/>
          <w:szCs w:val="21"/>
        </w:rPr>
      </w:pPr>
    </w:p>
    <w:p w14:paraId="773C5F5B" w14:textId="77777777" w:rsidR="006C4E6B" w:rsidRDefault="006C4E6B" w:rsidP="00765944">
      <w:pPr>
        <w:rPr>
          <w:rFonts w:ascii="Times New Roman" w:hAnsi="Times New Roman"/>
          <w:sz w:val="21"/>
          <w:szCs w:val="21"/>
        </w:rPr>
      </w:pPr>
    </w:p>
    <w:p w14:paraId="62232450" w14:textId="77777777" w:rsidR="004C3769" w:rsidRPr="00AF6202" w:rsidRDefault="004C3769" w:rsidP="00765944">
      <w:pPr>
        <w:rPr>
          <w:rFonts w:ascii="Times New Roman" w:hAnsi="Times New Roman"/>
          <w:sz w:val="21"/>
          <w:szCs w:val="21"/>
        </w:rPr>
      </w:pPr>
    </w:p>
    <w:p w14:paraId="6E64C3DE" w14:textId="5DF06897" w:rsidR="009E340C" w:rsidRDefault="009E340C">
      <w:pPr>
        <w:widowControl/>
        <w:rPr>
          <w:rFonts w:ascii="Times New Roman" w:hAnsi="Times New Roman"/>
          <w:b/>
          <w:sz w:val="21"/>
          <w:szCs w:val="21"/>
        </w:rPr>
      </w:pPr>
    </w:p>
    <w:p w14:paraId="19B75508" w14:textId="1DF370DA" w:rsidR="00E45451" w:rsidRPr="001C2F6E" w:rsidRDefault="007403A7" w:rsidP="00E45451">
      <w:pPr>
        <w:spacing w:line="0" w:lineRule="atLeast"/>
        <w:ind w:left="720"/>
        <w:rPr>
          <w:rFonts w:ascii="Times New Roman" w:hAnsi="Times New Roman"/>
          <w:sz w:val="21"/>
          <w:szCs w:val="21"/>
        </w:rPr>
      </w:pPr>
      <w:r>
        <w:rPr>
          <w:rFonts w:ascii="Times New Roman" w:hAnsi="Times New Roman"/>
          <w:b/>
          <w:sz w:val="21"/>
          <w:szCs w:val="21"/>
        </w:rPr>
        <w:t>Class participation: 15</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The success of this course—for you and for your classmates—depends largely on your commitment to attending, preparing for, and participating in class. Readings will be assigned for each class—do them! If you don't, you'll be lost in class, and class discussions will suffer markedly, impacting the learning of others as well. Also, since</w:t>
      </w:r>
      <w:r w:rsidR="00755B18">
        <w:rPr>
          <w:rFonts w:ascii="Times New Roman" w:hAnsi="Times New Roman"/>
          <w:sz w:val="21"/>
          <w:szCs w:val="21"/>
        </w:rPr>
        <w:t xml:space="preserve"> class participation is worth 20</w:t>
      </w:r>
      <w:r w:rsidR="00E45451" w:rsidRPr="001C2F6E">
        <w:rPr>
          <w:rFonts w:ascii="Times New Roman" w:hAnsi="Times New Roman"/>
          <w:sz w:val="21"/>
          <w:szCs w:val="21"/>
        </w:rPr>
        <w:t>% of your final grade, your grade will suffer if you continually lag behind in or don't complete readings, if you skip classes, or if you neglect</w:t>
      </w:r>
      <w:r w:rsidR="00117FF7">
        <w:rPr>
          <w:rFonts w:ascii="Times New Roman" w:hAnsi="Times New Roman"/>
          <w:sz w:val="21"/>
          <w:szCs w:val="21"/>
        </w:rPr>
        <w:t xml:space="preserve"> to participate. That said, you </w:t>
      </w:r>
      <w:proofErr w:type="gramStart"/>
      <w:r w:rsidR="00E45451" w:rsidRPr="001C2F6E">
        <w:rPr>
          <w:rFonts w:ascii="Times New Roman" w:hAnsi="Times New Roman"/>
          <w:sz w:val="21"/>
          <w:szCs w:val="21"/>
        </w:rPr>
        <w:lastRenderedPageBreak/>
        <w:t>will</w:t>
      </w:r>
      <w:proofErr w:type="gramEnd"/>
      <w:r w:rsidR="00E45451" w:rsidRPr="001C2F6E">
        <w:rPr>
          <w:rFonts w:ascii="Times New Roman" w:hAnsi="Times New Roman"/>
          <w:sz w:val="21"/>
          <w:szCs w:val="21"/>
        </w:rPr>
        <w:t xml:space="preserve"> not necessarily be graded on the </w:t>
      </w:r>
      <w:r w:rsidR="00E45451" w:rsidRPr="001C2F6E">
        <w:rPr>
          <w:rFonts w:ascii="Times New Roman" w:hAnsi="Times New Roman"/>
          <w:i/>
          <w:iCs/>
          <w:sz w:val="21"/>
          <w:szCs w:val="21"/>
        </w:rPr>
        <w:t>quantity</w:t>
      </w:r>
      <w:r w:rsidR="00E45451" w:rsidRPr="001C2F6E">
        <w:rPr>
          <w:rFonts w:ascii="Times New Roman" w:hAnsi="Times New Roman"/>
          <w:sz w:val="21"/>
          <w:szCs w:val="21"/>
        </w:rPr>
        <w:t xml:space="preserve"> of your participation. Having a great amount of poor quality, uninformed participation is not beneficial to you or to the class and will not result in a high grade for attendance, preparation, and participation. Readings assigned for a particular class are to be completed </w:t>
      </w:r>
      <w:r w:rsidR="00E45451" w:rsidRPr="001C2F6E">
        <w:rPr>
          <w:rFonts w:ascii="Times New Roman" w:hAnsi="Times New Roman"/>
          <w:i/>
          <w:iCs/>
          <w:sz w:val="21"/>
          <w:szCs w:val="21"/>
        </w:rPr>
        <w:t>prior</w:t>
      </w:r>
      <w:r w:rsidR="00E45451" w:rsidRPr="001C2F6E">
        <w:rPr>
          <w:rFonts w:ascii="Times New Roman" w:hAnsi="Times New Roman"/>
          <w:sz w:val="21"/>
          <w:szCs w:val="21"/>
        </w:rPr>
        <w:t xml:space="preserve"> to that class. As one gauge of your cla</w:t>
      </w:r>
      <w:r w:rsidR="00F757C5">
        <w:rPr>
          <w:rFonts w:ascii="Times New Roman" w:hAnsi="Times New Roman"/>
          <w:sz w:val="21"/>
          <w:szCs w:val="21"/>
        </w:rPr>
        <w:t>ss participation, I</w:t>
      </w:r>
      <w:r w:rsidR="00E45451" w:rsidRPr="001C2F6E">
        <w:rPr>
          <w:rFonts w:ascii="Times New Roman" w:hAnsi="Times New Roman"/>
          <w:sz w:val="21"/>
          <w:szCs w:val="21"/>
        </w:rPr>
        <w:t xml:space="preserve"> will take atten</w:t>
      </w:r>
      <w:r w:rsidR="006E7D61">
        <w:rPr>
          <w:rFonts w:ascii="Times New Roman" w:hAnsi="Times New Roman"/>
          <w:sz w:val="21"/>
          <w:szCs w:val="21"/>
        </w:rPr>
        <w:t xml:space="preserve">dance regularly. </w:t>
      </w:r>
      <w:r w:rsidR="00E45451" w:rsidRPr="001C2F6E">
        <w:rPr>
          <w:rFonts w:ascii="Times New Roman" w:hAnsi="Times New Roman"/>
          <w:sz w:val="21"/>
          <w:szCs w:val="21"/>
        </w:rPr>
        <w:t>If you have questions about your participation grade, pl</w:t>
      </w:r>
      <w:r w:rsidR="00F757C5">
        <w:rPr>
          <w:rFonts w:ascii="Times New Roman" w:hAnsi="Times New Roman"/>
          <w:sz w:val="21"/>
          <w:szCs w:val="21"/>
        </w:rPr>
        <w:t>ease consult with me</w:t>
      </w:r>
      <w:r w:rsidR="00E45451" w:rsidRPr="001C2F6E">
        <w:rPr>
          <w:rFonts w:ascii="Times New Roman" w:hAnsi="Times New Roman"/>
          <w:sz w:val="21"/>
          <w:szCs w:val="21"/>
        </w:rPr>
        <w:t>.</w:t>
      </w:r>
    </w:p>
    <w:p w14:paraId="2AD3D2F9" w14:textId="04309BFD" w:rsidR="00E45451" w:rsidRPr="00E45451" w:rsidRDefault="00E45451" w:rsidP="00E45451">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 learning outc</w:t>
      </w:r>
      <w:r w:rsidR="00510A56">
        <w:rPr>
          <w:rFonts w:ascii="Times New Roman" w:hAnsi="Times New Roman"/>
          <w:i/>
          <w:sz w:val="21"/>
          <w:szCs w:val="21"/>
        </w:rPr>
        <w:t>omes 1-6</w:t>
      </w:r>
      <w:r w:rsidR="00AE7E9B">
        <w:rPr>
          <w:rFonts w:ascii="Times New Roman" w:hAnsi="Times New Roman"/>
          <w:i/>
          <w:sz w:val="21"/>
          <w:szCs w:val="21"/>
        </w:rPr>
        <w:t xml:space="preserve"> and IDEA objectives 8, 10, and 11</w:t>
      </w:r>
      <w:r w:rsidRPr="00E45451">
        <w:rPr>
          <w:rFonts w:ascii="Times New Roman" w:hAnsi="Times New Roman"/>
          <w:i/>
          <w:sz w:val="21"/>
          <w:szCs w:val="21"/>
        </w:rPr>
        <w:t>.</w:t>
      </w:r>
    </w:p>
    <w:p w14:paraId="0BDE7A6A" w14:textId="77777777" w:rsidR="00E72A62" w:rsidRDefault="00E72A62" w:rsidP="00E72A62">
      <w:pPr>
        <w:rPr>
          <w:rFonts w:ascii="Times New Roman" w:hAnsi="Times New Roman"/>
          <w:b/>
          <w:sz w:val="21"/>
          <w:szCs w:val="21"/>
        </w:rPr>
      </w:pPr>
    </w:p>
    <w:p w14:paraId="2D9E882A" w14:textId="77A5A519" w:rsidR="007403A7" w:rsidRDefault="007403A7" w:rsidP="007403A7">
      <w:pPr>
        <w:spacing w:line="0" w:lineRule="atLeast"/>
        <w:ind w:left="720"/>
        <w:rPr>
          <w:rFonts w:ascii="Times New Roman" w:hAnsi="Times New Roman"/>
          <w:sz w:val="21"/>
          <w:szCs w:val="21"/>
        </w:rPr>
      </w:pPr>
      <w:proofErr w:type="spellStart"/>
      <w:r>
        <w:rPr>
          <w:rFonts w:ascii="Times New Roman" w:hAnsi="Times New Roman"/>
          <w:b/>
          <w:bCs/>
          <w:sz w:val="21"/>
          <w:szCs w:val="21"/>
        </w:rPr>
        <w:t>Yampatika</w:t>
      </w:r>
      <w:proofErr w:type="spellEnd"/>
      <w:r>
        <w:rPr>
          <w:rFonts w:ascii="Times New Roman" w:hAnsi="Times New Roman"/>
          <w:b/>
          <w:bCs/>
          <w:sz w:val="21"/>
          <w:szCs w:val="21"/>
        </w:rPr>
        <w:t xml:space="preserve"> Garden-to-Table Event Project</w:t>
      </w:r>
      <w:r>
        <w:rPr>
          <w:rFonts w:ascii="Times New Roman" w:hAnsi="Times New Roman"/>
          <w:b/>
          <w:sz w:val="21"/>
          <w:szCs w:val="21"/>
        </w:rPr>
        <w:t xml:space="preserve">, </w:t>
      </w:r>
      <w:r>
        <w:rPr>
          <w:rFonts w:ascii="Times New Roman" w:hAnsi="Times New Roman"/>
          <w:b/>
          <w:sz w:val="21"/>
          <w:szCs w:val="21"/>
        </w:rPr>
        <w:t>10</w:t>
      </w:r>
      <w:bookmarkStart w:id="0" w:name="_GoBack"/>
      <w:bookmarkEnd w:id="0"/>
      <w:r w:rsidRPr="00AF6202">
        <w:rPr>
          <w:rFonts w:ascii="Times New Roman" w:hAnsi="Times New Roman"/>
          <w:b/>
          <w:sz w:val="21"/>
          <w:szCs w:val="21"/>
        </w:rPr>
        <w:t xml:space="preserve">% of final grade: </w:t>
      </w:r>
      <w:r w:rsidRPr="00AF6202">
        <w:rPr>
          <w:rFonts w:ascii="Times New Roman" w:hAnsi="Times New Roman"/>
          <w:sz w:val="21"/>
          <w:szCs w:val="21"/>
        </w:rPr>
        <w:t xml:space="preserve">You will be required to </w:t>
      </w:r>
      <w:r>
        <w:rPr>
          <w:rFonts w:ascii="Times New Roman" w:hAnsi="Times New Roman"/>
          <w:sz w:val="21"/>
          <w:szCs w:val="21"/>
        </w:rPr>
        <w:t xml:space="preserve">participate in a service learning experience in which you will collaborate with </w:t>
      </w:r>
      <w:proofErr w:type="spellStart"/>
      <w:r>
        <w:rPr>
          <w:rFonts w:ascii="Times New Roman" w:hAnsi="Times New Roman"/>
          <w:sz w:val="21"/>
          <w:szCs w:val="21"/>
        </w:rPr>
        <w:t>Yampatika</w:t>
      </w:r>
      <w:proofErr w:type="spellEnd"/>
      <w:r>
        <w:rPr>
          <w:rFonts w:ascii="Times New Roman" w:hAnsi="Times New Roman"/>
          <w:sz w:val="21"/>
          <w:szCs w:val="21"/>
        </w:rPr>
        <w:t xml:space="preserve"> staff and CMC’s Culinary Management Program’s students and faculty to prepare for and manage a Garden to Table event to be</w:t>
      </w:r>
      <w:r>
        <w:rPr>
          <w:rFonts w:ascii="Times New Roman" w:hAnsi="Times New Roman"/>
          <w:sz w:val="21"/>
          <w:szCs w:val="21"/>
        </w:rPr>
        <w:t xml:space="preserve"> held on Wedne</w:t>
      </w:r>
      <w:r>
        <w:rPr>
          <w:rFonts w:ascii="Times New Roman" w:hAnsi="Times New Roman"/>
          <w:sz w:val="21"/>
          <w:szCs w:val="21"/>
        </w:rPr>
        <w:t>sday</w:t>
      </w:r>
      <w:r>
        <w:rPr>
          <w:rFonts w:ascii="Times New Roman" w:hAnsi="Times New Roman"/>
          <w:sz w:val="21"/>
          <w:szCs w:val="21"/>
        </w:rPr>
        <w:t>,</w:t>
      </w:r>
      <w:r>
        <w:rPr>
          <w:rFonts w:ascii="Times New Roman" w:hAnsi="Times New Roman"/>
          <w:sz w:val="21"/>
          <w:szCs w:val="21"/>
        </w:rPr>
        <w:t xml:space="preserve"> </w:t>
      </w:r>
      <w:r>
        <w:rPr>
          <w:rFonts w:ascii="Times New Roman" w:hAnsi="Times New Roman"/>
          <w:sz w:val="21"/>
          <w:szCs w:val="21"/>
        </w:rPr>
        <w:t>September 16</w:t>
      </w:r>
      <w:r w:rsidRPr="00AF6202">
        <w:rPr>
          <w:rFonts w:ascii="Times New Roman" w:hAnsi="Times New Roman"/>
          <w:sz w:val="21"/>
          <w:szCs w:val="21"/>
        </w:rPr>
        <w:t>. Details will be provided in class. If</w:t>
      </w:r>
      <w:r>
        <w:rPr>
          <w:rFonts w:ascii="Times New Roman" w:hAnsi="Times New Roman"/>
          <w:sz w:val="21"/>
          <w:szCs w:val="21"/>
        </w:rPr>
        <w:t xml:space="preserve"> you cannot assist with this event</w:t>
      </w:r>
      <w:r w:rsidRPr="00AF6202">
        <w:rPr>
          <w:rFonts w:ascii="Times New Roman" w:hAnsi="Times New Roman"/>
          <w:sz w:val="21"/>
          <w:szCs w:val="21"/>
        </w:rPr>
        <w:t>, you will have an opportunity to complete an optional paper to fulfill this course requirement.</w:t>
      </w:r>
    </w:p>
    <w:p w14:paraId="35DA8BC0" w14:textId="77777777" w:rsidR="007403A7" w:rsidRPr="00E45451" w:rsidRDefault="007403A7" w:rsidP="007403A7">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learning outcomes 2 and 6 and IDEA objectives 10 and 11.</w:t>
      </w:r>
    </w:p>
    <w:p w14:paraId="28C52162" w14:textId="77777777" w:rsidR="007403A7" w:rsidRDefault="007403A7" w:rsidP="00E72A62">
      <w:pPr>
        <w:rPr>
          <w:rFonts w:ascii="Times New Roman" w:hAnsi="Times New Roman"/>
          <w:b/>
          <w:sz w:val="21"/>
          <w:szCs w:val="21"/>
        </w:rPr>
      </w:pPr>
    </w:p>
    <w:p w14:paraId="6FFD495A" w14:textId="06E9B152" w:rsidR="00E45451" w:rsidRDefault="00E45451" w:rsidP="00E45451">
      <w:pPr>
        <w:ind w:left="720"/>
        <w:rPr>
          <w:rFonts w:ascii="Times New Roman" w:hAnsi="Times New Roman"/>
          <w:b/>
          <w:sz w:val="21"/>
          <w:szCs w:val="21"/>
        </w:rPr>
      </w:pPr>
      <w:r w:rsidRPr="001C2F6E">
        <w:rPr>
          <w:rFonts w:ascii="Times New Roman" w:hAnsi="Times New Roman"/>
          <w:b/>
          <w:bCs/>
          <w:sz w:val="21"/>
          <w:szCs w:val="21"/>
        </w:rPr>
        <w:t>Analy</w:t>
      </w:r>
      <w:r w:rsidR="007403A7">
        <w:rPr>
          <w:rFonts w:ascii="Times New Roman" w:hAnsi="Times New Roman"/>
          <w:b/>
          <w:bCs/>
          <w:sz w:val="21"/>
          <w:szCs w:val="21"/>
        </w:rPr>
        <w:t>tical and Reflective Writing: 25</w:t>
      </w:r>
      <w:r w:rsidRPr="001C2F6E">
        <w:rPr>
          <w:rFonts w:ascii="Times New Roman" w:hAnsi="Times New Roman"/>
          <w:b/>
          <w:bCs/>
          <w:sz w:val="21"/>
          <w:szCs w:val="21"/>
        </w:rPr>
        <w:t>% of final grade</w:t>
      </w:r>
      <w:r>
        <w:rPr>
          <w:rFonts w:ascii="Times New Roman" w:hAnsi="Times New Roman"/>
          <w:b/>
          <w:sz w:val="21"/>
          <w:szCs w:val="21"/>
        </w:rPr>
        <w:t>:</w:t>
      </w:r>
      <w:r>
        <w:rPr>
          <w:rFonts w:ascii="Times New Roman" w:hAnsi="Times New Roman"/>
          <w:sz w:val="21"/>
          <w:szCs w:val="21"/>
        </w:rPr>
        <w:t xml:space="preserve"> </w:t>
      </w:r>
      <w:r w:rsidRPr="001C2F6E">
        <w:rPr>
          <w:rFonts w:ascii="Times New Roman" w:hAnsi="Times New Roman"/>
          <w:sz w:val="21"/>
          <w:szCs w:val="21"/>
        </w:rPr>
        <w:t>For this class, you will not be taking exams. Written response questions are basically your exams for this course. All questions will be essay questions. Take these assignments seriously! Since they substitute for exams for this class, your responses are expected to demonstrate the depth of thought and the clarity that you would strive for in writing exam responses. Also know that, if you have not kept up with course readings, these questions will be difficult to answer. You will mostly draw upon course texts for writing these essays, and you will need to cite these sources in APA style.</w:t>
      </w:r>
    </w:p>
    <w:p w14:paraId="1D38138D" w14:textId="1B090FA2" w:rsidR="00E45451" w:rsidRPr="00E45451" w:rsidRDefault="00E45451" w:rsidP="00E45451">
      <w:pPr>
        <w:pStyle w:val="ListParagraph"/>
        <w:numPr>
          <w:ilvl w:val="0"/>
          <w:numId w:val="14"/>
        </w:numPr>
        <w:rPr>
          <w:rFonts w:ascii="Times New Roman" w:hAnsi="Times New Roman"/>
          <w:b/>
          <w:sz w:val="21"/>
          <w:szCs w:val="21"/>
        </w:rPr>
      </w:pPr>
      <w:r w:rsidRPr="00E45451">
        <w:rPr>
          <w:rFonts w:ascii="Times New Roman" w:hAnsi="Times New Roman"/>
          <w:i/>
          <w:sz w:val="21"/>
          <w:szCs w:val="21"/>
        </w:rPr>
        <w:t>Addresses learning outco</w:t>
      </w:r>
      <w:r w:rsidR="00510A56">
        <w:rPr>
          <w:rFonts w:ascii="Times New Roman" w:hAnsi="Times New Roman"/>
          <w:i/>
          <w:sz w:val="21"/>
          <w:szCs w:val="21"/>
        </w:rPr>
        <w:t xml:space="preserve">mes 1, 2, </w:t>
      </w:r>
      <w:r w:rsidR="00AE7E9B">
        <w:rPr>
          <w:rFonts w:ascii="Times New Roman" w:hAnsi="Times New Roman"/>
          <w:i/>
          <w:sz w:val="21"/>
          <w:szCs w:val="21"/>
        </w:rPr>
        <w:t>4</w:t>
      </w:r>
      <w:r w:rsidR="00510A56">
        <w:rPr>
          <w:rFonts w:ascii="Times New Roman" w:hAnsi="Times New Roman"/>
          <w:i/>
          <w:sz w:val="21"/>
          <w:szCs w:val="21"/>
        </w:rPr>
        <w:t>, and 6</w:t>
      </w:r>
      <w:r w:rsidR="00AE7E9B">
        <w:rPr>
          <w:rFonts w:ascii="Times New Roman" w:hAnsi="Times New Roman"/>
          <w:i/>
          <w:sz w:val="21"/>
          <w:szCs w:val="21"/>
        </w:rPr>
        <w:t xml:space="preserve"> and IDEA outcomes 8, 10, and 11</w:t>
      </w:r>
      <w:r w:rsidRPr="00E45451">
        <w:rPr>
          <w:rFonts w:ascii="Times New Roman" w:hAnsi="Times New Roman"/>
          <w:i/>
          <w:sz w:val="21"/>
          <w:szCs w:val="21"/>
        </w:rPr>
        <w:t>.</w:t>
      </w:r>
    </w:p>
    <w:p w14:paraId="0B52C6CB" w14:textId="77777777" w:rsidR="00E45451" w:rsidRPr="001C2F6E" w:rsidRDefault="00E45451" w:rsidP="00E45451">
      <w:pPr>
        <w:rPr>
          <w:rFonts w:ascii="Times New Roman" w:hAnsi="Times New Roman"/>
          <w:sz w:val="21"/>
          <w:szCs w:val="21"/>
        </w:rPr>
      </w:pPr>
    </w:p>
    <w:p w14:paraId="32161C1C" w14:textId="3E700546" w:rsidR="00E45451" w:rsidRPr="00E45451" w:rsidRDefault="00B70451" w:rsidP="00E45451">
      <w:pPr>
        <w:ind w:left="720"/>
        <w:rPr>
          <w:rFonts w:ascii="Times New Roman" w:hAnsi="Times New Roman"/>
          <w:b/>
          <w:bCs/>
          <w:sz w:val="21"/>
          <w:szCs w:val="21"/>
        </w:rPr>
      </w:pPr>
      <w:r>
        <w:rPr>
          <w:rFonts w:ascii="Times New Roman" w:hAnsi="Times New Roman"/>
          <w:b/>
          <w:bCs/>
          <w:sz w:val="21"/>
          <w:szCs w:val="21"/>
        </w:rPr>
        <w:t>Analytical Paper: 30</w:t>
      </w:r>
      <w:r w:rsidR="00E45451" w:rsidRPr="001C2F6E">
        <w:rPr>
          <w:rFonts w:ascii="Times New Roman" w:hAnsi="Times New Roman"/>
          <w:b/>
          <w:bCs/>
          <w:sz w:val="21"/>
          <w:szCs w:val="21"/>
        </w:rPr>
        <w:t>% of final grade</w:t>
      </w:r>
      <w:r w:rsidR="00E45451">
        <w:rPr>
          <w:rFonts w:ascii="Times New Roman" w:hAnsi="Times New Roman"/>
          <w:b/>
          <w:bCs/>
          <w:sz w:val="21"/>
          <w:szCs w:val="21"/>
        </w:rPr>
        <w:t xml:space="preserve">: </w:t>
      </w:r>
      <w:r w:rsidR="00A47D79">
        <w:rPr>
          <w:rFonts w:ascii="Times New Roman" w:hAnsi="Times New Roman"/>
          <w:sz w:val="21"/>
          <w:szCs w:val="21"/>
        </w:rPr>
        <w:t>This</w:t>
      </w:r>
      <w:r w:rsidR="00E45451" w:rsidRPr="001C2F6E">
        <w:rPr>
          <w:rFonts w:ascii="Times New Roman" w:hAnsi="Times New Roman"/>
          <w:sz w:val="21"/>
          <w:szCs w:val="21"/>
        </w:rPr>
        <w:t xml:space="preserve"> research paper will provide you with an opportunity to explore in some depth an idea, theme, theory, or movement related to the course. This paper will be developed in stages that include developing a research question, constructing an outline, writing a rough draft, and completing a final draft. </w:t>
      </w:r>
    </w:p>
    <w:p w14:paraId="7E4D1805" w14:textId="714FBCC0" w:rsidR="00E45451" w:rsidRPr="00E45451" w:rsidRDefault="00E45451" w:rsidP="00E45451">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510A56">
        <w:rPr>
          <w:rFonts w:ascii="Times New Roman" w:hAnsi="Times New Roman"/>
          <w:i/>
          <w:sz w:val="21"/>
          <w:szCs w:val="21"/>
        </w:rPr>
        <w:t>ng outcome 4, 4, and 6</w:t>
      </w:r>
      <w:r w:rsidR="00AE7E9B">
        <w:rPr>
          <w:rFonts w:ascii="Times New Roman" w:hAnsi="Times New Roman"/>
          <w:i/>
          <w:sz w:val="21"/>
          <w:szCs w:val="21"/>
        </w:rPr>
        <w:t xml:space="preserve"> and IDEA outcomes 8 and 11</w:t>
      </w:r>
      <w:r w:rsidRPr="00E45451">
        <w:rPr>
          <w:rFonts w:ascii="Times New Roman" w:hAnsi="Times New Roman"/>
          <w:i/>
          <w:sz w:val="21"/>
          <w:szCs w:val="21"/>
        </w:rPr>
        <w:t>.</w:t>
      </w:r>
    </w:p>
    <w:p w14:paraId="6E9F61CD" w14:textId="77777777" w:rsidR="00E45451" w:rsidRPr="001C2F6E" w:rsidRDefault="00E45451" w:rsidP="00E45451">
      <w:pPr>
        <w:ind w:left="1440"/>
        <w:rPr>
          <w:rFonts w:ascii="Times New Roman" w:hAnsi="Times New Roman"/>
          <w:sz w:val="21"/>
          <w:szCs w:val="21"/>
        </w:rPr>
      </w:pPr>
    </w:p>
    <w:p w14:paraId="50B7165C" w14:textId="24061437" w:rsidR="00E45451" w:rsidRPr="00E45451" w:rsidRDefault="00A47D79" w:rsidP="00E45451">
      <w:pPr>
        <w:ind w:left="720"/>
        <w:rPr>
          <w:rFonts w:ascii="Times New Roman" w:hAnsi="Times New Roman"/>
          <w:b/>
          <w:sz w:val="21"/>
          <w:szCs w:val="21"/>
        </w:rPr>
      </w:pPr>
      <w:r>
        <w:rPr>
          <w:rFonts w:ascii="Times New Roman" w:hAnsi="Times New Roman"/>
          <w:b/>
          <w:sz w:val="21"/>
          <w:szCs w:val="21"/>
        </w:rPr>
        <w:t>Presentation of Your Analytical</w:t>
      </w:r>
      <w:r w:rsidR="00621A4A">
        <w:rPr>
          <w:rFonts w:ascii="Times New Roman" w:hAnsi="Times New Roman"/>
          <w:b/>
          <w:sz w:val="21"/>
          <w:szCs w:val="21"/>
        </w:rPr>
        <w:t xml:space="preserve"> Paper: 5</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 xml:space="preserve">You will also present an overview of </w:t>
      </w:r>
      <w:r w:rsidR="009E3E30">
        <w:rPr>
          <w:rFonts w:ascii="Times New Roman" w:hAnsi="Times New Roman"/>
          <w:sz w:val="21"/>
          <w:szCs w:val="21"/>
        </w:rPr>
        <w:t xml:space="preserve">your paper to the class </w:t>
      </w:r>
      <w:r w:rsidR="00117FF7">
        <w:rPr>
          <w:rFonts w:ascii="Times New Roman" w:hAnsi="Times New Roman"/>
          <w:sz w:val="21"/>
          <w:szCs w:val="21"/>
        </w:rPr>
        <w:t>near the end of the course</w:t>
      </w:r>
      <w:r w:rsidR="00E45451" w:rsidRPr="001C2F6E">
        <w:rPr>
          <w:rFonts w:ascii="Times New Roman" w:hAnsi="Times New Roman"/>
          <w:sz w:val="21"/>
          <w:szCs w:val="21"/>
        </w:rPr>
        <w:t>.</w:t>
      </w:r>
    </w:p>
    <w:p w14:paraId="5C9B3D05" w14:textId="10B9F6D8" w:rsidR="00E45451" w:rsidRPr="00E45451" w:rsidRDefault="00E45451" w:rsidP="00E45451">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510A56">
        <w:rPr>
          <w:rFonts w:ascii="Times New Roman" w:hAnsi="Times New Roman"/>
          <w:i/>
          <w:sz w:val="21"/>
          <w:szCs w:val="21"/>
        </w:rPr>
        <w:t>ng outcome 2, 4, and 6</w:t>
      </w:r>
      <w:r w:rsidR="00AE7E9B">
        <w:rPr>
          <w:rFonts w:ascii="Times New Roman" w:hAnsi="Times New Roman"/>
          <w:i/>
          <w:sz w:val="21"/>
          <w:szCs w:val="21"/>
        </w:rPr>
        <w:t xml:space="preserve"> and IDEA outcomes 8 and 11</w:t>
      </w:r>
      <w:r w:rsidRPr="00E45451">
        <w:rPr>
          <w:rFonts w:ascii="Times New Roman" w:hAnsi="Times New Roman"/>
          <w:i/>
          <w:sz w:val="21"/>
          <w:szCs w:val="21"/>
        </w:rPr>
        <w:t>.</w:t>
      </w:r>
    </w:p>
    <w:p w14:paraId="4A80CEDE" w14:textId="77777777" w:rsidR="00E45451" w:rsidRPr="001C2F6E" w:rsidRDefault="00E45451" w:rsidP="00E45451">
      <w:pPr>
        <w:rPr>
          <w:rFonts w:ascii="Times New Roman" w:hAnsi="Times New Roman"/>
          <w:sz w:val="21"/>
          <w:szCs w:val="21"/>
        </w:rPr>
      </w:pPr>
    </w:p>
    <w:p w14:paraId="4CD359EF" w14:textId="617FCFFA" w:rsidR="00E45451" w:rsidRPr="00E45451" w:rsidRDefault="00C66081" w:rsidP="00E45451">
      <w:pPr>
        <w:ind w:left="720"/>
        <w:rPr>
          <w:rFonts w:ascii="Times New Roman" w:hAnsi="Times New Roman"/>
          <w:b/>
          <w:sz w:val="21"/>
          <w:szCs w:val="21"/>
        </w:rPr>
      </w:pPr>
      <w:r>
        <w:rPr>
          <w:rFonts w:ascii="Times New Roman" w:hAnsi="Times New Roman"/>
          <w:b/>
          <w:bCs/>
          <w:sz w:val="21"/>
          <w:szCs w:val="21"/>
        </w:rPr>
        <w:t>Final Reflective Essay: 15</w:t>
      </w:r>
      <w:r w:rsidR="00E45451" w:rsidRPr="001C2F6E">
        <w:rPr>
          <w:rFonts w:ascii="Times New Roman" w:hAnsi="Times New Roman"/>
          <w:b/>
          <w:bCs/>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Near the end of the t</w:t>
      </w:r>
      <w:r w:rsidR="00117FF7">
        <w:rPr>
          <w:rFonts w:ascii="Times New Roman" w:hAnsi="Times New Roman"/>
          <w:sz w:val="21"/>
          <w:szCs w:val="21"/>
        </w:rPr>
        <w:t xml:space="preserve">erm, you will </w:t>
      </w:r>
      <w:r w:rsidR="00E45451" w:rsidRPr="001C2F6E">
        <w:rPr>
          <w:rFonts w:ascii="Times New Roman" w:hAnsi="Times New Roman"/>
          <w:sz w:val="21"/>
          <w:szCs w:val="21"/>
        </w:rPr>
        <w:t>write a reflective essay relating the content of the course to the context of your own learning and life. Instructions for this essay will be provided in class an</w:t>
      </w:r>
      <w:r w:rsidR="00117FF7">
        <w:rPr>
          <w:rFonts w:ascii="Times New Roman" w:hAnsi="Times New Roman"/>
          <w:sz w:val="21"/>
          <w:szCs w:val="21"/>
        </w:rPr>
        <w:t>d online</w:t>
      </w:r>
      <w:r w:rsidR="00E45451" w:rsidRPr="001C2F6E">
        <w:rPr>
          <w:rFonts w:ascii="Times New Roman" w:hAnsi="Times New Roman"/>
          <w:sz w:val="21"/>
          <w:szCs w:val="21"/>
        </w:rPr>
        <w:t>.</w:t>
      </w:r>
    </w:p>
    <w:p w14:paraId="0133498D" w14:textId="0A8CC44A" w:rsidR="00924A97" w:rsidRDefault="00E45451" w:rsidP="009E67F5">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AE7E9B">
        <w:rPr>
          <w:rFonts w:ascii="Times New Roman" w:hAnsi="Times New Roman"/>
          <w:i/>
          <w:sz w:val="21"/>
          <w:szCs w:val="21"/>
        </w:rPr>
        <w:t>ng outc</w:t>
      </w:r>
      <w:r w:rsidR="00510A56">
        <w:rPr>
          <w:rFonts w:ascii="Times New Roman" w:hAnsi="Times New Roman"/>
          <w:i/>
          <w:sz w:val="21"/>
          <w:szCs w:val="21"/>
        </w:rPr>
        <w:t>ome 2, 4, and 6</w:t>
      </w:r>
      <w:r w:rsidR="009E67F5">
        <w:rPr>
          <w:rFonts w:ascii="Times New Roman" w:hAnsi="Times New Roman"/>
          <w:i/>
          <w:sz w:val="21"/>
          <w:szCs w:val="21"/>
        </w:rPr>
        <w:t xml:space="preserve"> and IDEA outcomes 8 and 1.</w:t>
      </w:r>
    </w:p>
    <w:p w14:paraId="4E826267" w14:textId="77777777" w:rsidR="009E67F5" w:rsidRDefault="009E67F5" w:rsidP="009E67F5">
      <w:pPr>
        <w:ind w:left="720"/>
        <w:rPr>
          <w:rFonts w:ascii="Times New Roman" w:hAnsi="Times New Roman"/>
          <w:i/>
          <w:sz w:val="21"/>
          <w:szCs w:val="21"/>
        </w:rPr>
      </w:pPr>
    </w:p>
    <w:p w14:paraId="4326C1C6" w14:textId="03DEEFC9" w:rsidR="00E722DA" w:rsidRDefault="009E67F5" w:rsidP="009E67F5">
      <w:pPr>
        <w:ind w:left="720"/>
        <w:rPr>
          <w:rFonts w:ascii="Times New Roman" w:hAnsi="Times New Roman"/>
          <w:sz w:val="21"/>
          <w:szCs w:val="21"/>
        </w:rPr>
      </w:pPr>
      <w:r w:rsidRPr="00AF6202">
        <w:rPr>
          <w:rFonts w:ascii="Times New Roman" w:hAnsi="Times New Roman"/>
          <w:b/>
          <w:sz w:val="21"/>
          <w:szCs w:val="21"/>
        </w:rPr>
        <w:t>Extra Credit:</w:t>
      </w:r>
      <w:r w:rsidRPr="00AF6202">
        <w:rPr>
          <w:rFonts w:ascii="Times New Roman" w:hAnsi="Times New Roman"/>
          <w:sz w:val="21"/>
          <w:szCs w:val="21"/>
        </w:rPr>
        <w:t xml:space="preserve"> </w:t>
      </w:r>
      <w:r>
        <w:rPr>
          <w:rFonts w:ascii="Times New Roman" w:hAnsi="Times New Roman"/>
          <w:sz w:val="21"/>
          <w:szCs w:val="21"/>
        </w:rPr>
        <w:t>I</w:t>
      </w:r>
      <w:r w:rsidRPr="00AF6202">
        <w:rPr>
          <w:rFonts w:ascii="Times New Roman" w:hAnsi="Times New Roman"/>
          <w:sz w:val="21"/>
          <w:szCs w:val="21"/>
        </w:rPr>
        <w:t xml:space="preserve"> may identify in class and/or </w:t>
      </w:r>
      <w:r w:rsidR="00A47D79">
        <w:rPr>
          <w:rFonts w:ascii="Times New Roman" w:hAnsi="Times New Roman"/>
          <w:sz w:val="21"/>
          <w:szCs w:val="21"/>
        </w:rPr>
        <w:t>via Canvas opportunities to earn</w:t>
      </w:r>
      <w:r w:rsidRPr="00AF6202">
        <w:rPr>
          <w:rFonts w:ascii="Times New Roman" w:hAnsi="Times New Roman"/>
          <w:sz w:val="21"/>
          <w:szCs w:val="21"/>
        </w:rPr>
        <w:t xml:space="preserve"> extra credit. All </w:t>
      </w:r>
      <w:r>
        <w:rPr>
          <w:rFonts w:ascii="Times New Roman" w:hAnsi="Times New Roman"/>
          <w:sz w:val="21"/>
          <w:szCs w:val="21"/>
        </w:rPr>
        <w:t xml:space="preserve">such </w:t>
      </w:r>
      <w:r w:rsidRPr="00AF6202">
        <w:rPr>
          <w:rFonts w:ascii="Times New Roman" w:hAnsi="Times New Roman"/>
          <w:sz w:val="21"/>
          <w:szCs w:val="21"/>
        </w:rPr>
        <w:t>opportunities will be open to all students.</w:t>
      </w:r>
    </w:p>
    <w:p w14:paraId="16E2B3B9" w14:textId="77777777" w:rsidR="004F5CE5" w:rsidRDefault="004F5CE5" w:rsidP="009E67F5">
      <w:pPr>
        <w:ind w:left="720"/>
        <w:rPr>
          <w:rFonts w:ascii="Times New Roman" w:hAnsi="Times New Roman"/>
          <w:sz w:val="21"/>
          <w:szCs w:val="21"/>
        </w:rPr>
      </w:pPr>
    </w:p>
    <w:p w14:paraId="17EC9F59" w14:textId="159AE62B" w:rsidR="004F5CE5" w:rsidRPr="009D0547" w:rsidRDefault="004F5CE5" w:rsidP="009D0547">
      <w:pPr>
        <w:ind w:left="720"/>
        <w:rPr>
          <w:rFonts w:ascii="Times New Roman" w:hAnsi="Times New Roman"/>
          <w:b/>
          <w:sz w:val="21"/>
          <w:szCs w:val="21"/>
        </w:rPr>
      </w:pPr>
      <w:r w:rsidRPr="00440176">
        <w:rPr>
          <w:rFonts w:ascii="Times New Roman" w:hAnsi="Times New Roman"/>
          <w:b/>
          <w:sz w:val="21"/>
          <w:szCs w:val="21"/>
        </w:rPr>
        <w:t>Notice:</w:t>
      </w:r>
      <w:r w:rsidR="009D0547">
        <w:rPr>
          <w:rFonts w:ascii="Times New Roman" w:hAnsi="Times New Roman"/>
          <w:b/>
          <w:sz w:val="21"/>
          <w:szCs w:val="21"/>
        </w:rPr>
        <w:t xml:space="preserve"> </w:t>
      </w:r>
      <w:r w:rsidRPr="00F920B6">
        <w:rPr>
          <w:rFonts w:ascii="Times New Roman" w:hAnsi="Times New Roman"/>
          <w:color w:val="000000"/>
          <w:sz w:val="20"/>
        </w:rPr>
        <w:t xml:space="preserve">A student judged to have engaged in academic misconduct as defined in the “Academic Policies and Requirements” section of the </w:t>
      </w:r>
      <w:r w:rsidRPr="00AF1833">
        <w:rPr>
          <w:rFonts w:ascii="Times New Roman" w:hAnsi="Times New Roman"/>
          <w:i/>
          <w:color w:val="000000"/>
          <w:sz w:val="20"/>
        </w:rPr>
        <w:t>Colorado Mountain College Student Handbook</w:t>
      </w:r>
      <w:r w:rsidRPr="00F920B6">
        <w:rPr>
          <w:rFonts w:ascii="Times New Roman" w:hAnsi="Times New Roman"/>
          <w:color w:val="000000"/>
          <w:sz w:val="20"/>
        </w:rPr>
        <w:t xml:space="preserve"> </w:t>
      </w:r>
      <w:proofErr w:type="gramStart"/>
      <w:r w:rsidRPr="00F920B6">
        <w:rPr>
          <w:rFonts w:ascii="Times New Roman" w:hAnsi="Times New Roman"/>
          <w:color w:val="000000"/>
          <w:sz w:val="20"/>
        </w:rPr>
        <w:t>will</w:t>
      </w:r>
      <w:proofErr w:type="gramEnd"/>
      <w:r w:rsidRPr="00F920B6">
        <w:rPr>
          <w:rFonts w:ascii="Times New Roman" w:hAnsi="Times New Roman"/>
          <w:color w:val="000000"/>
          <w:sz w:val="20"/>
        </w:rPr>
        <w:t xml:space="preserve">, at a minimum, receive a “zero” for the work in question.  The student may also be removed from the class, resulting in a failing grade.  </w:t>
      </w:r>
      <w:r w:rsidRPr="00F920B6">
        <w:rPr>
          <w:rFonts w:ascii="Times New Roman" w:hAnsi="Times New Roman"/>
          <w:sz w:val="20"/>
        </w:rPr>
        <w:t>All student course material may be submitted to turnitin.com (or another anti-plagiarism program) at the instructor’s discretion.</w:t>
      </w:r>
      <w:r w:rsidRPr="00F920B6">
        <w:rPr>
          <w:rFonts w:ascii="Times New Roman" w:hAnsi="Times New Roman"/>
          <w:color w:val="000000"/>
          <w:sz w:val="20"/>
        </w:rPr>
        <w:t xml:space="preserve"> “Academic Expectations,” the “Student Code of Conduct and Judicial Process</w:t>
      </w:r>
      <w:r w:rsidR="00AF1833">
        <w:rPr>
          <w:rFonts w:ascii="Times New Roman" w:hAnsi="Times New Roman"/>
          <w:color w:val="000000"/>
          <w:sz w:val="20"/>
        </w:rPr>
        <w:t>,</w:t>
      </w:r>
      <w:r w:rsidRPr="00F920B6">
        <w:rPr>
          <w:rFonts w:ascii="Times New Roman" w:hAnsi="Times New Roman"/>
          <w:color w:val="000000"/>
          <w:sz w:val="20"/>
        </w:rPr>
        <w:t xml:space="preserve">” and more information about academic misconduct can be found in the </w:t>
      </w:r>
      <w:r w:rsidRPr="00AF1833">
        <w:rPr>
          <w:rFonts w:ascii="Times New Roman" w:hAnsi="Times New Roman"/>
          <w:i/>
          <w:color w:val="000000"/>
          <w:sz w:val="20"/>
        </w:rPr>
        <w:t>Student Handbook</w:t>
      </w:r>
      <w:r w:rsidRPr="00F920B6">
        <w:rPr>
          <w:rFonts w:ascii="Times New Roman" w:hAnsi="Times New Roman"/>
          <w:color w:val="000000"/>
          <w:sz w:val="20"/>
        </w:rPr>
        <w:t xml:space="preserve">.  </w:t>
      </w:r>
    </w:p>
    <w:p w14:paraId="6BA9DC8A" w14:textId="77777777" w:rsidR="004F5CE5" w:rsidRPr="00F920B6" w:rsidRDefault="004F5CE5" w:rsidP="004F5CE5">
      <w:pPr>
        <w:rPr>
          <w:rFonts w:ascii="Times New Roman" w:hAnsi="Times New Roman"/>
          <w:color w:val="000000"/>
          <w:sz w:val="20"/>
        </w:rPr>
      </w:pPr>
    </w:p>
    <w:p w14:paraId="12157722" w14:textId="0C62DC05" w:rsidR="004F5CE5" w:rsidRPr="004F5CE5" w:rsidRDefault="004F5CE5" w:rsidP="00C66081">
      <w:pPr>
        <w:ind w:left="720"/>
        <w:rPr>
          <w:rFonts w:ascii="Times New Roman" w:hAnsi="Times New Roman"/>
          <w:sz w:val="20"/>
        </w:rPr>
      </w:pPr>
      <w:r w:rsidRPr="00F920B6">
        <w:rPr>
          <w:rFonts w:ascii="Times New Roman" w:hAnsi="Times New Roman"/>
          <w:sz w:val="20"/>
        </w:rPr>
        <w:t>Students are responsible for course materials from assigned text(s) and reading, lectures, labs, and other assignments as r</w:t>
      </w:r>
      <w:r w:rsidR="00C66081">
        <w:rPr>
          <w:rFonts w:ascii="Times New Roman" w:hAnsi="Times New Roman"/>
          <w:sz w:val="20"/>
        </w:rPr>
        <w:t xml:space="preserve">equired. </w:t>
      </w:r>
      <w:r w:rsidRPr="00F920B6">
        <w:rPr>
          <w:rFonts w:ascii="Times New Roman" w:hAnsi="Times New Roman"/>
          <w:sz w:val="20"/>
        </w:rPr>
        <w:t xml:space="preserve">The instructor may alter any, or all, of this syllabus during the </w:t>
      </w:r>
      <w:proofErr w:type="gramStart"/>
      <w:r w:rsidRPr="00F920B6">
        <w:rPr>
          <w:rFonts w:ascii="Times New Roman" w:hAnsi="Times New Roman"/>
          <w:sz w:val="20"/>
        </w:rPr>
        <w:t>semester</w:t>
      </w:r>
      <w:proofErr w:type="gramEnd"/>
      <w:r w:rsidRPr="00F920B6">
        <w:rPr>
          <w:rFonts w:ascii="Times New Roman" w:hAnsi="Times New Roman"/>
          <w:sz w:val="20"/>
        </w:rPr>
        <w:t xml:space="preserve"> as the </w:t>
      </w:r>
      <w:r w:rsidR="00AF1833">
        <w:rPr>
          <w:rFonts w:ascii="Times New Roman" w:hAnsi="Times New Roman"/>
          <w:sz w:val="20"/>
        </w:rPr>
        <w:t xml:space="preserve">learning environment requires. </w:t>
      </w:r>
      <w:r w:rsidRPr="00F920B6">
        <w:rPr>
          <w:rFonts w:ascii="Times New Roman" w:hAnsi="Times New Roman"/>
          <w:sz w:val="20"/>
        </w:rPr>
        <w:t>Students will be notified in writing of changes.</w:t>
      </w:r>
      <w:r w:rsidR="00C66081">
        <w:rPr>
          <w:rFonts w:ascii="Times New Roman" w:hAnsi="Times New Roman"/>
          <w:sz w:val="20"/>
        </w:rPr>
        <w:t xml:space="preserve"> </w:t>
      </w:r>
      <w:r w:rsidRPr="00F920B6">
        <w:rPr>
          <w:rFonts w:ascii="Times New Roman" w:hAnsi="Times New Roman"/>
          <w:sz w:val="20"/>
        </w:rPr>
        <w:t>Attendance at all class meetings is expected.</w:t>
      </w:r>
    </w:p>
    <w:p w14:paraId="40E4B2B1" w14:textId="2434898E" w:rsidR="000F696F" w:rsidRPr="00AF6202" w:rsidRDefault="000F696F" w:rsidP="00B33EAC">
      <w:pPr>
        <w:rPr>
          <w:rFonts w:ascii="Times New Roman" w:hAnsi="Times New Roman"/>
          <w:sz w:val="21"/>
          <w:szCs w:val="21"/>
        </w:rPr>
      </w:pPr>
    </w:p>
    <w:p w14:paraId="0881E0BD" w14:textId="77777777" w:rsidR="00591567" w:rsidRDefault="004F5CE5" w:rsidP="00591567">
      <w:pPr>
        <w:tabs>
          <w:tab w:val="left" w:pos="5040"/>
        </w:tabs>
        <w:snapToGrid w:val="0"/>
        <w:ind w:left="720"/>
        <w:rPr>
          <w:rFonts w:ascii="Times New Roman" w:hAnsi="Times New Roman"/>
          <w:snapToGrid/>
          <w:sz w:val="20"/>
        </w:rPr>
      </w:pPr>
      <w:r w:rsidRPr="00591567">
        <w:rPr>
          <w:rFonts w:ascii="Times New Roman" w:hAnsi="Times New Roman"/>
          <w:b/>
          <w:snapToGrid/>
          <w:sz w:val="20"/>
          <w:u w:val="single"/>
        </w:rPr>
        <w:t>Attendance and No-show Reporting</w:t>
      </w:r>
      <w:r w:rsidR="009D0547" w:rsidRPr="00591567">
        <w:rPr>
          <w:rFonts w:ascii="Times New Roman" w:hAnsi="Times New Roman"/>
          <w:b/>
          <w:snapToGrid/>
          <w:sz w:val="20"/>
        </w:rPr>
        <w:t xml:space="preserve">: </w:t>
      </w:r>
      <w:r w:rsidR="00591567" w:rsidRPr="00DC6DFD">
        <w:rPr>
          <w:rFonts w:ascii="Times New Roman" w:hAnsi="Times New Roman"/>
          <w:snapToGrid/>
          <w:sz w:val="20"/>
        </w:rPr>
        <w:t>Attendance and early engagement are important elements for yo</w:t>
      </w:r>
      <w:r w:rsidR="00591567">
        <w:rPr>
          <w:rFonts w:ascii="Times New Roman" w:hAnsi="Times New Roman"/>
          <w:snapToGrid/>
          <w:sz w:val="20"/>
        </w:rPr>
        <w:t xml:space="preserve">ur success in this course. </w:t>
      </w:r>
      <w:r w:rsidR="00591567" w:rsidRPr="00DC6DFD">
        <w:rPr>
          <w:rFonts w:ascii="Times New Roman" w:hAnsi="Times New Roman"/>
          <w:snapToGrid/>
          <w:sz w:val="20"/>
        </w:rPr>
        <w:t xml:space="preserve">All students who do not attend the first </w:t>
      </w:r>
      <w:proofErr w:type="gramStart"/>
      <w:r w:rsidR="00591567" w:rsidRPr="00DC6DFD">
        <w:rPr>
          <w:rFonts w:ascii="Times New Roman" w:hAnsi="Times New Roman"/>
          <w:snapToGrid/>
          <w:sz w:val="20"/>
        </w:rPr>
        <w:t>class(</w:t>
      </w:r>
      <w:proofErr w:type="spellStart"/>
      <w:proofErr w:type="gramEnd"/>
      <w:r w:rsidR="00591567" w:rsidRPr="00DC6DFD">
        <w:rPr>
          <w:rFonts w:ascii="Times New Roman" w:hAnsi="Times New Roman"/>
          <w:snapToGrid/>
          <w:sz w:val="20"/>
        </w:rPr>
        <w:t>es</w:t>
      </w:r>
      <w:proofErr w:type="spellEnd"/>
      <w:r w:rsidR="00591567" w:rsidRPr="00DC6DFD">
        <w:rPr>
          <w:rFonts w:ascii="Times New Roman" w:hAnsi="Times New Roman"/>
          <w:snapToGrid/>
          <w:sz w:val="20"/>
        </w:rPr>
        <w:t>) or meet early attendance requirements must be reported by the instruc</w:t>
      </w:r>
      <w:r w:rsidR="00591567">
        <w:rPr>
          <w:rFonts w:ascii="Times New Roman" w:hAnsi="Times New Roman"/>
          <w:snapToGrid/>
          <w:sz w:val="20"/>
        </w:rPr>
        <w:t xml:space="preserve">tor to the Registrar’s Office. </w:t>
      </w:r>
      <w:r w:rsidR="00591567" w:rsidRPr="00DC6DFD">
        <w:rPr>
          <w:rFonts w:ascii="Times New Roman" w:hAnsi="Times New Roman"/>
          <w:snapToGrid/>
          <w:sz w:val="20"/>
        </w:rPr>
        <w:t xml:space="preserve">Financial aid students or students receiving Veteran’s benefits who do not attend the first </w:t>
      </w:r>
      <w:proofErr w:type="gramStart"/>
      <w:r w:rsidR="00591567" w:rsidRPr="00DC6DFD">
        <w:rPr>
          <w:rFonts w:ascii="Times New Roman" w:hAnsi="Times New Roman"/>
          <w:snapToGrid/>
          <w:sz w:val="20"/>
        </w:rPr>
        <w:t>class(</w:t>
      </w:r>
      <w:proofErr w:type="spellStart"/>
      <w:proofErr w:type="gramEnd"/>
      <w:r w:rsidR="00591567" w:rsidRPr="00DC6DFD">
        <w:rPr>
          <w:rFonts w:ascii="Times New Roman" w:hAnsi="Times New Roman"/>
          <w:snapToGrid/>
          <w:sz w:val="20"/>
        </w:rPr>
        <w:t>es</w:t>
      </w:r>
      <w:proofErr w:type="spellEnd"/>
      <w:r w:rsidR="00591567" w:rsidRPr="00DC6DFD">
        <w:rPr>
          <w:rFonts w:ascii="Times New Roman" w:hAnsi="Times New Roman"/>
          <w:snapToGrid/>
          <w:sz w:val="20"/>
        </w:rPr>
        <w:t>) or meet early attendance requirements will be dropped from the course and may not receive financial assistance</w:t>
      </w:r>
      <w:r w:rsidR="00591567" w:rsidRPr="00F920B6">
        <w:rPr>
          <w:rFonts w:ascii="Times New Roman" w:hAnsi="Times New Roman"/>
          <w:snapToGrid/>
          <w:sz w:val="20"/>
        </w:rPr>
        <w:t xml:space="preserve"> (</w:t>
      </w:r>
      <w:hyperlink r:id="rId15" w:history="1">
        <w:r w:rsidR="00591567" w:rsidRPr="00F920B6">
          <w:rPr>
            <w:rFonts w:ascii="Times New Roman" w:hAnsi="Times New Roman"/>
            <w:b/>
            <w:snapToGrid/>
            <w:color w:val="0000FF"/>
            <w:sz w:val="20"/>
            <w:u w:val="single"/>
          </w:rPr>
          <w:t>http://coloradomtn.edu/financial_aid</w:t>
        </w:r>
      </w:hyperlink>
      <w:r w:rsidR="00591567" w:rsidRPr="00F920B6">
        <w:rPr>
          <w:rFonts w:ascii="Times New Roman" w:hAnsi="Times New Roman"/>
          <w:snapToGrid/>
          <w:sz w:val="20"/>
        </w:rPr>
        <w:t>).</w:t>
      </w:r>
    </w:p>
    <w:p w14:paraId="291E3C46" w14:textId="0961D054" w:rsidR="004F5CE5" w:rsidRPr="00591567" w:rsidRDefault="004F5CE5" w:rsidP="00591567">
      <w:pPr>
        <w:tabs>
          <w:tab w:val="left" w:pos="5040"/>
        </w:tabs>
        <w:snapToGrid w:val="0"/>
        <w:spacing w:before="120" w:line="0" w:lineRule="atLeast"/>
        <w:rPr>
          <w:rFonts w:ascii="Times New Roman" w:hAnsi="Times New Roman"/>
          <w:snapToGrid/>
          <w:sz w:val="20"/>
        </w:rPr>
      </w:pPr>
    </w:p>
    <w:p w14:paraId="741BB7B1" w14:textId="1CBE06D2" w:rsidR="004F5CE5" w:rsidRPr="00C66081" w:rsidRDefault="004F5CE5" w:rsidP="00C66081">
      <w:pPr>
        <w:pStyle w:val="ListParagraph"/>
        <w:numPr>
          <w:ilvl w:val="0"/>
          <w:numId w:val="5"/>
        </w:numPr>
        <w:tabs>
          <w:tab w:val="left" w:pos="5040"/>
        </w:tabs>
        <w:snapToGrid w:val="0"/>
        <w:rPr>
          <w:rFonts w:ascii="Times New Roman" w:hAnsi="Times New Roman"/>
          <w:b/>
          <w:bCs/>
          <w:color w:val="000000"/>
          <w:sz w:val="20"/>
          <w:u w:val="single"/>
        </w:rPr>
      </w:pPr>
      <w:r w:rsidRPr="00F920B6">
        <w:rPr>
          <w:rStyle w:val="headerlarge1"/>
          <w:rFonts w:ascii="Times New Roman" w:hAnsi="Times New Roman" w:cs="Times New Roman"/>
          <w:sz w:val="20"/>
          <w:szCs w:val="20"/>
          <w:u w:val="single"/>
        </w:rPr>
        <w:t xml:space="preserve">Students with </w:t>
      </w:r>
      <w:r w:rsidRPr="009D0547">
        <w:rPr>
          <w:rStyle w:val="headerlarge1"/>
          <w:rFonts w:ascii="Times New Roman" w:hAnsi="Times New Roman" w:cs="Times New Roman"/>
          <w:sz w:val="20"/>
          <w:szCs w:val="20"/>
          <w:u w:val="single"/>
        </w:rPr>
        <w:t>Disabilities</w:t>
      </w:r>
      <w:r w:rsidR="009D0547">
        <w:rPr>
          <w:rStyle w:val="headerlarge1"/>
          <w:rFonts w:ascii="Times New Roman" w:hAnsi="Times New Roman" w:cs="Times New Roman"/>
          <w:sz w:val="20"/>
          <w:szCs w:val="20"/>
        </w:rPr>
        <w:t xml:space="preserve">: </w:t>
      </w:r>
      <w:r w:rsidRPr="009D0547">
        <w:rPr>
          <w:rFonts w:ascii="Times New Roman" w:hAnsi="Times New Roman"/>
          <w:sz w:val="20"/>
        </w:rPr>
        <w:t xml:space="preserve">If you have a disability protected by the Americans with Disabilities Act (ADA) and Section 504 of the Rehabilitation Act and feel you may need classroom accommodations based on the impact of your disability, please </w:t>
      </w:r>
      <w:r w:rsidRPr="009D0547">
        <w:rPr>
          <w:rFonts w:ascii="Times New Roman" w:hAnsi="Times New Roman"/>
          <w:sz w:val="20"/>
        </w:rPr>
        <w:lastRenderedPageBreak/>
        <w:t>contact the Disability Serv</w:t>
      </w:r>
      <w:r w:rsidR="00C66081">
        <w:rPr>
          <w:rFonts w:ascii="Times New Roman" w:hAnsi="Times New Roman"/>
          <w:sz w:val="20"/>
        </w:rPr>
        <w:t xml:space="preserve">ices Coordinator for </w:t>
      </w:r>
      <w:r w:rsidR="00AF1833" w:rsidRPr="009D0547">
        <w:rPr>
          <w:rFonts w:ascii="Times New Roman" w:hAnsi="Times New Roman"/>
          <w:sz w:val="20"/>
        </w:rPr>
        <w:t>our campus:</w:t>
      </w:r>
      <w:r w:rsidR="00C66081">
        <w:rPr>
          <w:rFonts w:ascii="Times New Roman" w:hAnsi="Times New Roman"/>
          <w:sz w:val="20"/>
        </w:rPr>
        <w:t xml:space="preserve"> </w:t>
      </w:r>
      <w:r w:rsidRPr="00C66081">
        <w:rPr>
          <w:rFonts w:ascii="Times New Roman" w:hAnsi="Times New Roman"/>
          <w:color w:val="000000"/>
          <w:sz w:val="20"/>
        </w:rPr>
        <w:t>Deb Farmer at 970-870-4450</w:t>
      </w:r>
    </w:p>
    <w:p w14:paraId="4FEC88D1" w14:textId="380BFC5F" w:rsidR="009E67F5" w:rsidRPr="00F72F75" w:rsidRDefault="009E67F5">
      <w:pPr>
        <w:widowControl/>
        <w:rPr>
          <w:rFonts w:ascii="Times New Roman" w:hAnsi="Times New Roman"/>
          <w:sz w:val="21"/>
          <w:szCs w:val="21"/>
        </w:rPr>
      </w:pPr>
    </w:p>
    <w:p w14:paraId="02A9C53D" w14:textId="6FA193C4" w:rsidR="004F5CE5" w:rsidRPr="004F5CE5" w:rsidRDefault="004F5CE5" w:rsidP="004F5CE5">
      <w:pPr>
        <w:pStyle w:val="ListParagraph"/>
        <w:numPr>
          <w:ilvl w:val="0"/>
          <w:numId w:val="5"/>
        </w:numPr>
        <w:spacing w:after="120"/>
        <w:rPr>
          <w:rStyle w:val="headerlarge1"/>
          <w:rFonts w:ascii="Times New Roman" w:hAnsi="Times New Roman" w:cs="Times New Roman"/>
          <w:sz w:val="20"/>
          <w:szCs w:val="20"/>
          <w:u w:val="single"/>
        </w:rPr>
      </w:pPr>
      <w:r w:rsidRPr="004F5CE5">
        <w:rPr>
          <w:rStyle w:val="headerlarge1"/>
          <w:rFonts w:ascii="Times New Roman" w:hAnsi="Times New Roman" w:cs="Times New Roman"/>
          <w:sz w:val="20"/>
          <w:szCs w:val="20"/>
          <w:u w:val="single"/>
        </w:rPr>
        <w:t>Withdrawal from this Course</w:t>
      </w:r>
      <w:r w:rsidR="009D0547">
        <w:rPr>
          <w:rStyle w:val="headerlarge1"/>
          <w:rFonts w:ascii="Times New Roman" w:hAnsi="Times New Roman" w:cs="Times New Roman"/>
          <w:sz w:val="20"/>
          <w:szCs w:val="20"/>
        </w:rPr>
        <w:t>:</w:t>
      </w:r>
    </w:p>
    <w:p w14:paraId="4600620B" w14:textId="77777777" w:rsidR="004F5CE5" w:rsidRPr="004F5CE5" w:rsidRDefault="004F5CE5" w:rsidP="004F5CE5">
      <w:pPr>
        <w:ind w:left="720"/>
        <w:rPr>
          <w:rFonts w:ascii="Times New Roman" w:hAnsi="Times New Roman"/>
          <w:sz w:val="20"/>
        </w:rPr>
      </w:pPr>
      <w:r w:rsidRPr="004F5CE5">
        <w:rPr>
          <w:rFonts w:ascii="Times New Roman" w:hAnsi="Times New Roman"/>
          <w:sz w:val="20"/>
        </w:rPr>
        <w:t>Students wishing to withdraw from this course must INITIATE the course withdrawal/drop process at the site Registration Office.</w:t>
      </w:r>
    </w:p>
    <w:p w14:paraId="17BE1246" w14:textId="77777777" w:rsidR="004F5CE5" w:rsidRPr="004F5CE5" w:rsidRDefault="004F5CE5" w:rsidP="004F5CE5">
      <w:pPr>
        <w:ind w:left="720"/>
        <w:rPr>
          <w:rFonts w:ascii="Times New Roman" w:hAnsi="Times New Roman"/>
          <w:sz w:val="20"/>
        </w:rPr>
      </w:pPr>
    </w:p>
    <w:p w14:paraId="71CFBC7A" w14:textId="77777777" w:rsidR="004F5CE5" w:rsidRDefault="004F5CE5" w:rsidP="004F5CE5">
      <w:pPr>
        <w:ind w:left="720"/>
        <w:rPr>
          <w:rFonts w:ascii="Times New Roman" w:hAnsi="Times New Roman"/>
          <w:sz w:val="20"/>
        </w:rPr>
      </w:pPr>
      <w:r w:rsidRPr="004F5CE5">
        <w:rPr>
          <w:rFonts w:ascii="Times New Roman" w:hAnsi="Times New Roman"/>
          <w:sz w:val="20"/>
        </w:rPr>
        <w:t>This class could be cancelled one week prior to the census date if a sufficient number of students are not enrolled by that date.</w:t>
      </w:r>
    </w:p>
    <w:p w14:paraId="6FA1CD23" w14:textId="77777777" w:rsidR="004F5CE5" w:rsidRDefault="004F5CE5" w:rsidP="004F5CE5">
      <w:pPr>
        <w:ind w:left="720"/>
        <w:rPr>
          <w:rFonts w:ascii="Times New Roman" w:hAnsi="Times New Roman"/>
          <w:sz w:val="20"/>
        </w:rPr>
      </w:pPr>
    </w:p>
    <w:p w14:paraId="33C37FFB" w14:textId="332A0F81" w:rsidR="004F5CE5" w:rsidRPr="004F5CE5" w:rsidRDefault="00B5186B" w:rsidP="004F5CE5">
      <w:pPr>
        <w:pStyle w:val="ListParagraph"/>
        <w:numPr>
          <w:ilvl w:val="0"/>
          <w:numId w:val="5"/>
        </w:numPr>
        <w:rPr>
          <w:rFonts w:ascii="Times New Roman" w:hAnsi="Times New Roman"/>
          <w:sz w:val="20"/>
          <w:u w:val="single"/>
        </w:rPr>
      </w:pPr>
      <w:r>
        <w:rPr>
          <w:rStyle w:val="headerlarge1"/>
          <w:rFonts w:ascii="Times New Roman" w:hAnsi="Times New Roman" w:cs="Times New Roman"/>
          <w:sz w:val="20"/>
          <w:szCs w:val="20"/>
          <w:u w:val="single"/>
        </w:rPr>
        <w:t>Grading System and</w:t>
      </w:r>
      <w:r w:rsidR="004F5CE5" w:rsidRPr="004F5CE5">
        <w:rPr>
          <w:rStyle w:val="headerlarge1"/>
          <w:rFonts w:ascii="Times New Roman" w:hAnsi="Times New Roman" w:cs="Times New Roman"/>
          <w:sz w:val="20"/>
          <w:szCs w:val="20"/>
          <w:u w:val="single"/>
        </w:rPr>
        <w:t xml:space="preserve"> Options</w:t>
      </w:r>
      <w:r w:rsidR="009D0547">
        <w:rPr>
          <w:rFonts w:ascii="Times New Roman" w:hAnsi="Times New Roman"/>
          <w:b/>
          <w:sz w:val="20"/>
        </w:rPr>
        <w:t>:</w:t>
      </w:r>
    </w:p>
    <w:p w14:paraId="6E118FC1" w14:textId="77777777" w:rsidR="004F5CE5" w:rsidRPr="00F920B6" w:rsidRDefault="004F5CE5" w:rsidP="004F5CE5">
      <w:pPr>
        <w:spacing w:before="120" w:line="0" w:lineRule="atLeast"/>
        <w:ind w:left="720"/>
        <w:rPr>
          <w:rFonts w:ascii="Times New Roman" w:hAnsi="Times New Roman"/>
          <w:sz w:val="20"/>
        </w:rPr>
      </w:pPr>
      <w:r w:rsidRPr="00F920B6">
        <w:rPr>
          <w:rFonts w:ascii="Times New Roman" w:hAnsi="Times New Roman"/>
          <w:sz w:val="20"/>
        </w:rPr>
        <w:t xml:space="preserve">Information about grading is available in the Colorado Mountain College catalog.  Grades will be posted to </w:t>
      </w:r>
      <w:hyperlink r:id="rId16" w:history="1">
        <w:r w:rsidRPr="00F920B6">
          <w:rPr>
            <w:rStyle w:val="Hyperlink"/>
            <w:rFonts w:ascii="Times New Roman" w:hAnsi="Times New Roman"/>
            <w:sz w:val="20"/>
          </w:rPr>
          <w:t>https://webadvisor.coloradomtn.edu/</w:t>
        </w:r>
      </w:hyperlink>
      <w:r w:rsidRPr="00F920B6">
        <w:rPr>
          <w:rFonts w:ascii="Times New Roman" w:hAnsi="Times New Roman"/>
          <w:sz w:val="20"/>
        </w:rPr>
        <w:t xml:space="preserve"> (</w:t>
      </w:r>
      <w:proofErr w:type="spellStart"/>
      <w:r w:rsidRPr="00F920B6">
        <w:rPr>
          <w:rFonts w:ascii="Times New Roman" w:hAnsi="Times New Roman"/>
          <w:sz w:val="20"/>
        </w:rPr>
        <w:t>WebAdvisor</w:t>
      </w:r>
      <w:proofErr w:type="spellEnd"/>
      <w:r w:rsidRPr="00F920B6">
        <w:rPr>
          <w:rFonts w:ascii="Times New Roman" w:hAnsi="Times New Roman"/>
          <w:sz w:val="20"/>
        </w:rPr>
        <w:t>) by Thursday following the last day of classes at the end of each semester.</w:t>
      </w:r>
    </w:p>
    <w:p w14:paraId="2D47BA51" w14:textId="77777777" w:rsidR="004F5CE5" w:rsidRPr="004F5CE5" w:rsidRDefault="004F5CE5" w:rsidP="004F5CE5">
      <w:pPr>
        <w:ind w:left="720"/>
        <w:rPr>
          <w:rFonts w:ascii="Times New Roman" w:hAnsi="Times New Roman"/>
          <w:sz w:val="20"/>
        </w:rPr>
      </w:pPr>
    </w:p>
    <w:p w14:paraId="25993C44" w14:textId="77777777" w:rsidR="004F5CE5" w:rsidRPr="004F5CE5" w:rsidRDefault="004F5CE5" w:rsidP="004F5CE5">
      <w:pPr>
        <w:ind w:left="720"/>
        <w:rPr>
          <w:rFonts w:ascii="Times New Roman" w:hAnsi="Times New Roman"/>
          <w:sz w:val="21"/>
          <w:szCs w:val="21"/>
        </w:rPr>
      </w:pPr>
    </w:p>
    <w:p w14:paraId="0A771258" w14:textId="16E0FA3C" w:rsidR="000F696F" w:rsidRPr="00AF6202" w:rsidRDefault="000F696F" w:rsidP="00F26709">
      <w:pPr>
        <w:numPr>
          <w:ilvl w:val="0"/>
          <w:numId w:val="5"/>
        </w:numPr>
        <w:rPr>
          <w:rFonts w:ascii="Times New Roman" w:hAnsi="Times New Roman"/>
          <w:sz w:val="21"/>
          <w:szCs w:val="21"/>
        </w:rPr>
      </w:pPr>
      <w:r w:rsidRPr="00AF6202">
        <w:rPr>
          <w:rFonts w:ascii="Times New Roman" w:hAnsi="Times New Roman"/>
          <w:b/>
          <w:sz w:val="21"/>
          <w:szCs w:val="21"/>
          <w:u w:val="single"/>
        </w:rPr>
        <w:t>Required Course Materials</w:t>
      </w:r>
      <w:r w:rsidR="00A867E2" w:rsidRPr="009D0547">
        <w:rPr>
          <w:rFonts w:ascii="Times New Roman" w:hAnsi="Times New Roman"/>
          <w:b/>
          <w:sz w:val="21"/>
          <w:szCs w:val="21"/>
        </w:rPr>
        <w:t>:</w:t>
      </w:r>
      <w:r w:rsidR="00A867E2" w:rsidRPr="00AF6202">
        <w:rPr>
          <w:rFonts w:ascii="Times New Roman" w:hAnsi="Times New Roman"/>
          <w:sz w:val="21"/>
          <w:szCs w:val="21"/>
        </w:rPr>
        <w:t xml:space="preserve">  The following </w:t>
      </w:r>
      <w:r w:rsidR="00AF6202" w:rsidRPr="00AF6202">
        <w:rPr>
          <w:rFonts w:ascii="Times New Roman" w:hAnsi="Times New Roman"/>
          <w:sz w:val="21"/>
          <w:szCs w:val="21"/>
        </w:rPr>
        <w:t>text</w:t>
      </w:r>
      <w:r w:rsidR="00AE7E9B">
        <w:rPr>
          <w:rFonts w:ascii="Times New Roman" w:hAnsi="Times New Roman"/>
          <w:sz w:val="21"/>
          <w:szCs w:val="21"/>
        </w:rPr>
        <w:t>s are</w:t>
      </w:r>
      <w:r w:rsidR="00924A97" w:rsidRPr="00AF6202">
        <w:rPr>
          <w:rFonts w:ascii="Times New Roman" w:hAnsi="Times New Roman"/>
          <w:sz w:val="21"/>
          <w:szCs w:val="21"/>
        </w:rPr>
        <w:t xml:space="preserve"> required for this course:</w:t>
      </w:r>
    </w:p>
    <w:p w14:paraId="59465CDA" w14:textId="77777777" w:rsidR="00B822B5" w:rsidRDefault="00B822B5" w:rsidP="00B822B5">
      <w:pPr>
        <w:ind w:left="1440" w:hanging="720"/>
        <w:rPr>
          <w:rFonts w:ascii="Times New Roman" w:hAnsi="Times New Roman"/>
          <w:sz w:val="21"/>
          <w:szCs w:val="21"/>
        </w:rPr>
      </w:pPr>
    </w:p>
    <w:p w14:paraId="7D709603" w14:textId="60BC68E8" w:rsidR="00AE7E9B" w:rsidRDefault="00C66081" w:rsidP="00AE7E9B">
      <w:pPr>
        <w:ind w:left="1440" w:hanging="720"/>
        <w:rPr>
          <w:rFonts w:ascii="Times New Roman" w:hAnsi="Times New Roman"/>
          <w:sz w:val="21"/>
          <w:szCs w:val="21"/>
        </w:rPr>
      </w:pPr>
      <w:proofErr w:type="gramStart"/>
      <w:r>
        <w:rPr>
          <w:rFonts w:ascii="Times New Roman" w:hAnsi="Times New Roman"/>
          <w:sz w:val="21"/>
          <w:szCs w:val="21"/>
        </w:rPr>
        <w:t>Evans, T. L.</w:t>
      </w:r>
      <w:r w:rsidR="00AE7E9B" w:rsidRPr="001C2F6E">
        <w:rPr>
          <w:rFonts w:ascii="Times New Roman" w:hAnsi="Times New Roman"/>
          <w:sz w:val="21"/>
          <w:szCs w:val="21"/>
        </w:rPr>
        <w:t xml:space="preserve"> (2012).</w:t>
      </w:r>
      <w:proofErr w:type="gramEnd"/>
      <w:r w:rsidR="00AE7E9B" w:rsidRPr="001C2F6E">
        <w:rPr>
          <w:rFonts w:ascii="Times New Roman" w:hAnsi="Times New Roman"/>
          <w:sz w:val="21"/>
          <w:szCs w:val="21"/>
        </w:rPr>
        <w:t xml:space="preserve"> </w:t>
      </w:r>
      <w:r w:rsidR="00AE7E9B" w:rsidRPr="001C2F6E">
        <w:rPr>
          <w:rFonts w:ascii="Times New Roman" w:hAnsi="Times New Roman"/>
          <w:i/>
          <w:sz w:val="21"/>
          <w:szCs w:val="21"/>
        </w:rPr>
        <w:t>Occupy Education: Living and Learning Sustainability</w:t>
      </w:r>
      <w:r w:rsidR="00AE7E9B" w:rsidRPr="001C2F6E">
        <w:rPr>
          <w:rFonts w:ascii="Times New Roman" w:hAnsi="Times New Roman"/>
          <w:sz w:val="21"/>
          <w:szCs w:val="21"/>
        </w:rPr>
        <w:t>. New York: Peter Lang. ISBN: 1433119668.</w:t>
      </w:r>
    </w:p>
    <w:p w14:paraId="4131D21F" w14:textId="77777777" w:rsidR="00C508DD" w:rsidRDefault="00C508DD" w:rsidP="00AE7E9B">
      <w:pPr>
        <w:ind w:left="1440" w:hanging="720"/>
        <w:rPr>
          <w:rFonts w:ascii="Times New Roman" w:hAnsi="Times New Roman"/>
          <w:sz w:val="21"/>
          <w:szCs w:val="21"/>
        </w:rPr>
      </w:pPr>
    </w:p>
    <w:p w14:paraId="100E9BAE" w14:textId="2A32D1D5" w:rsidR="00A47D79" w:rsidRPr="001C2F6E" w:rsidRDefault="00C66081" w:rsidP="00A47D79">
      <w:pPr>
        <w:ind w:left="1440" w:hanging="720"/>
        <w:rPr>
          <w:rFonts w:ascii="Times New Roman" w:hAnsi="Times New Roman"/>
          <w:sz w:val="21"/>
          <w:szCs w:val="21"/>
        </w:rPr>
      </w:pPr>
      <w:r>
        <w:rPr>
          <w:rFonts w:ascii="Times New Roman" w:hAnsi="Times New Roman"/>
          <w:sz w:val="21"/>
          <w:szCs w:val="21"/>
        </w:rPr>
        <w:t>Hopkins, R.</w:t>
      </w:r>
      <w:r w:rsidR="00A47D79" w:rsidRPr="00141FE5">
        <w:rPr>
          <w:rFonts w:ascii="Times New Roman" w:hAnsi="Times New Roman"/>
          <w:sz w:val="21"/>
          <w:szCs w:val="21"/>
        </w:rPr>
        <w:t xml:space="preserve"> (2011). </w:t>
      </w:r>
      <w:r w:rsidR="00A47D79" w:rsidRPr="00141FE5">
        <w:rPr>
          <w:rFonts w:ascii="Times New Roman" w:hAnsi="Times New Roman"/>
          <w:i/>
          <w:sz w:val="21"/>
          <w:szCs w:val="21"/>
        </w:rPr>
        <w:t>The Transition Companion: Making Your Community More Resilient in Uncertain Times</w:t>
      </w:r>
      <w:r w:rsidR="00A47D79" w:rsidRPr="00141FE5">
        <w:rPr>
          <w:rFonts w:ascii="Times New Roman" w:hAnsi="Times New Roman"/>
          <w:sz w:val="21"/>
          <w:szCs w:val="21"/>
        </w:rPr>
        <w:t>. White River Junction, VT: Chelsea Green. ISBN: 1603583920.</w:t>
      </w:r>
      <w:r w:rsidR="009E44F2">
        <w:rPr>
          <w:rFonts w:ascii="Times New Roman" w:hAnsi="Times New Roman"/>
          <w:sz w:val="21"/>
          <w:szCs w:val="21"/>
        </w:rPr>
        <w:t xml:space="preserve"> (</w:t>
      </w:r>
      <w:proofErr w:type="gramStart"/>
      <w:r w:rsidR="009E44F2">
        <w:rPr>
          <w:rFonts w:ascii="Times New Roman" w:hAnsi="Times New Roman"/>
          <w:sz w:val="21"/>
          <w:szCs w:val="21"/>
        </w:rPr>
        <w:t>print</w:t>
      </w:r>
      <w:proofErr w:type="gramEnd"/>
      <w:r w:rsidR="009E44F2">
        <w:rPr>
          <w:rFonts w:ascii="Times New Roman" w:hAnsi="Times New Roman"/>
          <w:sz w:val="21"/>
          <w:szCs w:val="21"/>
        </w:rPr>
        <w:t xml:space="preserve"> version highly recommended over electronic)</w:t>
      </w:r>
    </w:p>
    <w:p w14:paraId="1FB4FD92" w14:textId="77777777" w:rsidR="00AE7E9B" w:rsidRPr="00AF6202" w:rsidRDefault="00AE7E9B" w:rsidP="00B822B5">
      <w:pPr>
        <w:ind w:left="1440" w:hanging="720"/>
        <w:rPr>
          <w:rFonts w:ascii="Times New Roman" w:hAnsi="Times New Roman"/>
          <w:sz w:val="21"/>
          <w:szCs w:val="21"/>
        </w:rPr>
      </w:pPr>
    </w:p>
    <w:p w14:paraId="7B64FCA5" w14:textId="40499C88" w:rsidR="00B822B5" w:rsidRDefault="00B822B5" w:rsidP="00AE7E9B">
      <w:pPr>
        <w:ind w:left="720"/>
        <w:rPr>
          <w:rFonts w:ascii="Times New Roman" w:hAnsi="Times New Roman"/>
          <w:sz w:val="21"/>
          <w:szCs w:val="21"/>
        </w:rPr>
      </w:pPr>
      <w:r w:rsidRPr="00AF6202">
        <w:rPr>
          <w:rFonts w:ascii="Times New Roman" w:hAnsi="Times New Roman"/>
          <w:sz w:val="21"/>
          <w:szCs w:val="21"/>
        </w:rPr>
        <w:t>Additional course material</w:t>
      </w:r>
      <w:r w:rsidR="009E67F5">
        <w:rPr>
          <w:rFonts w:ascii="Times New Roman" w:hAnsi="Times New Roman"/>
          <w:sz w:val="21"/>
          <w:szCs w:val="21"/>
        </w:rPr>
        <w:t>s</w:t>
      </w:r>
      <w:r w:rsidRPr="00AF6202">
        <w:rPr>
          <w:rFonts w:ascii="Times New Roman" w:hAnsi="Times New Roman"/>
          <w:color w:val="FF0000"/>
          <w:sz w:val="21"/>
          <w:szCs w:val="21"/>
        </w:rPr>
        <w:t xml:space="preserve"> </w:t>
      </w:r>
      <w:r w:rsidRPr="00AF6202">
        <w:rPr>
          <w:rFonts w:ascii="Times New Roman" w:hAnsi="Times New Roman"/>
          <w:sz w:val="21"/>
          <w:szCs w:val="21"/>
        </w:rPr>
        <w:t>will be made avail</w:t>
      </w:r>
      <w:r w:rsidR="00E80704">
        <w:rPr>
          <w:rFonts w:ascii="Times New Roman" w:hAnsi="Times New Roman"/>
          <w:sz w:val="21"/>
          <w:szCs w:val="21"/>
        </w:rPr>
        <w:t>able via the Internet or Canvas. This material</w:t>
      </w:r>
      <w:r w:rsidRPr="00AF6202">
        <w:rPr>
          <w:rFonts w:ascii="Times New Roman" w:hAnsi="Times New Roman"/>
          <w:sz w:val="21"/>
          <w:szCs w:val="21"/>
        </w:rPr>
        <w:t xml:space="preserve"> will be listed in the weekly modules w</w:t>
      </w:r>
      <w:r w:rsidR="009E3E30">
        <w:rPr>
          <w:rFonts w:ascii="Times New Roman" w:hAnsi="Times New Roman"/>
          <w:sz w:val="21"/>
          <w:szCs w:val="21"/>
        </w:rPr>
        <w:t>ithin Canvas. As the course progresses, I</w:t>
      </w:r>
      <w:r w:rsidRPr="00AF6202">
        <w:rPr>
          <w:rFonts w:ascii="Times New Roman" w:hAnsi="Times New Roman"/>
          <w:sz w:val="21"/>
          <w:szCs w:val="21"/>
        </w:rPr>
        <w:t xml:space="preserve"> may alter the readings to better address/explore a t</w:t>
      </w:r>
      <w:r w:rsidR="00E80704">
        <w:rPr>
          <w:rFonts w:ascii="Times New Roman" w:hAnsi="Times New Roman"/>
          <w:sz w:val="21"/>
          <w:szCs w:val="21"/>
        </w:rPr>
        <w:t xml:space="preserve">opic/area of interest/concern. </w:t>
      </w:r>
      <w:r w:rsidRPr="00AF6202">
        <w:rPr>
          <w:rFonts w:ascii="Times New Roman" w:hAnsi="Times New Roman"/>
          <w:sz w:val="21"/>
          <w:szCs w:val="21"/>
        </w:rPr>
        <w:t>Any such changes will be reflected in Canvas at least one class period prior to the originally assigned date and student</w:t>
      </w:r>
      <w:r w:rsidR="006A1026" w:rsidRPr="00AF6202">
        <w:rPr>
          <w:rFonts w:ascii="Times New Roman" w:hAnsi="Times New Roman"/>
          <w:sz w:val="21"/>
          <w:szCs w:val="21"/>
        </w:rPr>
        <w:t>s</w:t>
      </w:r>
      <w:r w:rsidRPr="00AF6202">
        <w:rPr>
          <w:rFonts w:ascii="Times New Roman" w:hAnsi="Times New Roman"/>
          <w:sz w:val="21"/>
          <w:szCs w:val="21"/>
        </w:rPr>
        <w:t xml:space="preserve"> will be notified during class of any such changes. </w:t>
      </w:r>
    </w:p>
    <w:p w14:paraId="1172BEBC" w14:textId="77777777" w:rsidR="00400357" w:rsidRDefault="00400357" w:rsidP="00AE7E9B">
      <w:pPr>
        <w:ind w:left="720"/>
        <w:rPr>
          <w:rFonts w:ascii="Times New Roman" w:hAnsi="Times New Roman"/>
          <w:sz w:val="21"/>
          <w:szCs w:val="21"/>
        </w:rPr>
      </w:pPr>
    </w:p>
    <w:p w14:paraId="63786779" w14:textId="77777777" w:rsidR="004F5CE5" w:rsidRPr="00F920B6" w:rsidRDefault="004F5CE5" w:rsidP="004F5CE5">
      <w:pPr>
        <w:ind w:firstLine="720"/>
        <w:rPr>
          <w:rFonts w:ascii="Times New Roman" w:hAnsi="Times New Roman"/>
          <w:b/>
          <w:bCs/>
          <w:sz w:val="21"/>
          <w:szCs w:val="21"/>
        </w:rPr>
      </w:pPr>
      <w:r w:rsidRPr="00F920B6">
        <w:rPr>
          <w:rFonts w:ascii="Times New Roman" w:hAnsi="Times New Roman"/>
          <w:b/>
          <w:bCs/>
          <w:sz w:val="21"/>
          <w:szCs w:val="21"/>
        </w:rPr>
        <w:t>Colorado Mountain College has chosen to partner with Follett Virtual Bookstores to operate textbook services.</w:t>
      </w:r>
    </w:p>
    <w:p w14:paraId="743ABF9E" w14:textId="285A5543" w:rsidR="004F5CE5" w:rsidRPr="00C66081" w:rsidRDefault="004F5CE5" w:rsidP="00C66081">
      <w:pPr>
        <w:ind w:left="720"/>
        <w:rPr>
          <w:rFonts w:ascii="Times New Roman" w:hAnsi="Times New Roman"/>
          <w:sz w:val="20"/>
        </w:rPr>
      </w:pPr>
      <w:r w:rsidRPr="00F920B6">
        <w:rPr>
          <w:rFonts w:ascii="Times New Roman" w:hAnsi="Times New Roman"/>
          <w:sz w:val="20"/>
        </w:rPr>
        <w:t xml:space="preserve">The official textbook list for CMC will be available on Follett's site, </w:t>
      </w:r>
      <w:hyperlink r:id="rId17" w:history="1">
        <w:r w:rsidRPr="00F920B6">
          <w:rPr>
            <w:rStyle w:val="Hyperlink"/>
            <w:rFonts w:ascii="Times New Roman" w:hAnsi="Times New Roman"/>
            <w:sz w:val="20"/>
          </w:rPr>
          <w:t>www.coloradomtn.bkstr.com</w:t>
        </w:r>
      </w:hyperlink>
      <w:r w:rsidRPr="00F920B6">
        <w:rPr>
          <w:rFonts w:ascii="Times New Roman" w:hAnsi="Times New Roman"/>
          <w:sz w:val="20"/>
        </w:rPr>
        <w:t xml:space="preserve">.  You also can easily access this site by choosing "bookstore" from the quick links on </w:t>
      </w:r>
      <w:hyperlink r:id="rId18" w:history="1">
        <w:r w:rsidRPr="00F920B6">
          <w:rPr>
            <w:rStyle w:val="Hyperlink"/>
            <w:rFonts w:ascii="Times New Roman" w:hAnsi="Times New Roman"/>
            <w:sz w:val="20"/>
          </w:rPr>
          <w:t>www.coloradomtn.edu</w:t>
        </w:r>
      </w:hyperlink>
      <w:r w:rsidRPr="00F920B6">
        <w:rPr>
          <w:rFonts w:ascii="Times New Roman" w:hAnsi="Times New Roman"/>
          <w:sz w:val="20"/>
        </w:rPr>
        <w:t>.  Students and other member</w:t>
      </w:r>
      <w:r w:rsidR="00AF1833">
        <w:rPr>
          <w:rFonts w:ascii="Times New Roman" w:hAnsi="Times New Roman"/>
          <w:sz w:val="20"/>
        </w:rPr>
        <w:t>s of the campus community may</w:t>
      </w:r>
      <w:r w:rsidRPr="00F920B6">
        <w:rPr>
          <w:rFonts w:ascii="Times New Roman" w:hAnsi="Times New Roman"/>
          <w:sz w:val="20"/>
        </w:rPr>
        <w:t xml:space="preserve"> sign up for the Online Textbook Store's email mailing list here </w:t>
      </w:r>
      <w:hyperlink r:id="rId19" w:history="1">
        <w:r w:rsidRPr="00F920B6">
          <w:rPr>
            <w:rStyle w:val="Hyperlink"/>
            <w:rFonts w:ascii="Times New Roman" w:hAnsi="Times New Roman"/>
            <w:sz w:val="20"/>
          </w:rPr>
          <w:t>www.coloradomtn.bkstr.com/email</w:t>
        </w:r>
      </w:hyperlink>
      <w:r w:rsidRPr="00F920B6">
        <w:rPr>
          <w:rFonts w:ascii="Times New Roman" w:hAnsi="Times New Roman"/>
          <w:sz w:val="20"/>
        </w:rPr>
        <w:t xml:space="preserve"> to receive important messages from the CMC Online Textbook Store.</w:t>
      </w:r>
      <w:r w:rsidR="00AF1833">
        <w:rPr>
          <w:rFonts w:ascii="Times New Roman" w:hAnsi="Times New Roman"/>
          <w:sz w:val="20"/>
        </w:rPr>
        <w:t xml:space="preserve"> </w:t>
      </w:r>
      <w:r w:rsidRPr="00F920B6">
        <w:rPr>
          <w:rFonts w:ascii="Times New Roman" w:hAnsi="Times New Roman"/>
          <w:sz w:val="20"/>
        </w:rPr>
        <w:t xml:space="preserve">Students can sell back books anytime online or in-person at Follett's CMC buyback events.  Sign up for the online store's email list at </w:t>
      </w:r>
      <w:hyperlink r:id="rId20" w:history="1">
        <w:r w:rsidRPr="00F920B6">
          <w:rPr>
            <w:rStyle w:val="Hyperlink"/>
            <w:rFonts w:ascii="Times New Roman" w:hAnsi="Times New Roman"/>
            <w:sz w:val="20"/>
          </w:rPr>
          <w:t>www.coloradomtn.bkstr.com/email</w:t>
        </w:r>
      </w:hyperlink>
      <w:r w:rsidRPr="00F920B6">
        <w:rPr>
          <w:rFonts w:ascii="Times New Roman" w:hAnsi="Times New Roman"/>
          <w:sz w:val="20"/>
        </w:rPr>
        <w:t xml:space="preserve"> for more info on future buyback dates and times.</w:t>
      </w:r>
      <w:r w:rsidR="00C66081">
        <w:rPr>
          <w:rFonts w:ascii="Times New Roman" w:hAnsi="Times New Roman"/>
          <w:sz w:val="20"/>
        </w:rPr>
        <w:t xml:space="preserve"> </w:t>
      </w:r>
      <w:r w:rsidR="00C66081">
        <w:rPr>
          <w:rFonts w:ascii="Times New Roman" w:hAnsi="Times New Roman"/>
          <w:bCs/>
          <w:sz w:val="20"/>
        </w:rPr>
        <w:t xml:space="preserve">If you </w:t>
      </w:r>
      <w:r w:rsidRPr="00C66081">
        <w:rPr>
          <w:rFonts w:ascii="Times New Roman" w:hAnsi="Times New Roman"/>
          <w:bCs/>
          <w:sz w:val="20"/>
        </w:rPr>
        <w:t xml:space="preserve">have any online bookstore questions, you can email </w:t>
      </w:r>
      <w:hyperlink r:id="rId21" w:history="1">
        <w:r w:rsidRPr="00C66081">
          <w:rPr>
            <w:rStyle w:val="Hyperlink"/>
            <w:rFonts w:ascii="Times New Roman" w:hAnsi="Times New Roman"/>
            <w:bCs/>
            <w:sz w:val="20"/>
          </w:rPr>
          <w:t>coloradomtn@fvb.follett.com</w:t>
        </w:r>
      </w:hyperlink>
      <w:r w:rsidRPr="00C66081">
        <w:rPr>
          <w:rFonts w:ascii="Times New Roman" w:hAnsi="Times New Roman"/>
          <w:bCs/>
          <w:sz w:val="20"/>
        </w:rPr>
        <w:t xml:space="preserve"> or call 800-621-4088.</w:t>
      </w:r>
    </w:p>
    <w:p w14:paraId="6C3D43E5" w14:textId="77777777" w:rsidR="00B822B5" w:rsidRPr="00AF6202" w:rsidRDefault="00B822B5" w:rsidP="004F5CE5">
      <w:pPr>
        <w:rPr>
          <w:rFonts w:ascii="Times New Roman" w:hAnsi="Times New Roman"/>
          <w:sz w:val="21"/>
          <w:szCs w:val="21"/>
        </w:rPr>
      </w:pPr>
    </w:p>
    <w:p w14:paraId="6276146B" w14:textId="77777777" w:rsidR="00F72F75" w:rsidRDefault="000F696F" w:rsidP="00F72F75">
      <w:pPr>
        <w:numPr>
          <w:ilvl w:val="0"/>
          <w:numId w:val="5"/>
        </w:numPr>
        <w:rPr>
          <w:rFonts w:ascii="Times New Roman" w:hAnsi="Times New Roman"/>
          <w:sz w:val="21"/>
          <w:szCs w:val="21"/>
        </w:rPr>
      </w:pPr>
      <w:r w:rsidRPr="00AF6202">
        <w:rPr>
          <w:rFonts w:ascii="Times New Roman" w:hAnsi="Times New Roman"/>
          <w:b/>
          <w:sz w:val="21"/>
          <w:szCs w:val="21"/>
          <w:u w:val="single"/>
        </w:rPr>
        <w:t>Other Information</w:t>
      </w:r>
      <w:r w:rsidRPr="009D0547">
        <w:rPr>
          <w:rFonts w:ascii="Times New Roman" w:hAnsi="Times New Roman"/>
          <w:b/>
          <w:sz w:val="21"/>
          <w:szCs w:val="21"/>
        </w:rPr>
        <w:t>:</w:t>
      </w:r>
      <w:r w:rsidR="009E1F68" w:rsidRPr="00AF6202">
        <w:rPr>
          <w:rFonts w:ascii="Times New Roman" w:hAnsi="Times New Roman"/>
          <w:b/>
          <w:sz w:val="21"/>
          <w:szCs w:val="21"/>
        </w:rPr>
        <w:t xml:space="preserve"> </w:t>
      </w:r>
      <w:r w:rsidR="00E80704">
        <w:rPr>
          <w:rFonts w:ascii="Times New Roman" w:hAnsi="Times New Roman"/>
          <w:sz w:val="21"/>
          <w:szCs w:val="21"/>
        </w:rPr>
        <w:t>A course outline</w:t>
      </w:r>
      <w:r w:rsidR="00117FF7">
        <w:rPr>
          <w:rFonts w:ascii="Times New Roman" w:hAnsi="Times New Roman"/>
          <w:sz w:val="21"/>
          <w:szCs w:val="21"/>
        </w:rPr>
        <w:t>/schedule</w:t>
      </w:r>
      <w:r w:rsidR="00E80704">
        <w:rPr>
          <w:rFonts w:ascii="Times New Roman" w:hAnsi="Times New Roman"/>
          <w:sz w:val="21"/>
          <w:szCs w:val="21"/>
        </w:rPr>
        <w:t xml:space="preserve"> is available in Canvas. This o</w:t>
      </w:r>
      <w:r w:rsidR="009E1F68" w:rsidRPr="00AF6202">
        <w:rPr>
          <w:rFonts w:ascii="Times New Roman" w:hAnsi="Times New Roman"/>
          <w:sz w:val="21"/>
          <w:szCs w:val="21"/>
        </w:rPr>
        <w:t>utline</w:t>
      </w:r>
      <w:r w:rsidR="00117FF7">
        <w:rPr>
          <w:rFonts w:ascii="Times New Roman" w:hAnsi="Times New Roman"/>
          <w:sz w:val="21"/>
          <w:szCs w:val="21"/>
        </w:rPr>
        <w:t>/schedule</w:t>
      </w:r>
      <w:r w:rsidR="009E1F68" w:rsidRPr="00AF6202">
        <w:rPr>
          <w:rFonts w:ascii="Times New Roman" w:hAnsi="Times New Roman"/>
          <w:sz w:val="21"/>
          <w:szCs w:val="21"/>
        </w:rPr>
        <w:t xml:space="preserve"> is tentative and many be modified </w:t>
      </w:r>
      <w:r w:rsidR="00E80704">
        <w:rPr>
          <w:rFonts w:ascii="Times New Roman" w:hAnsi="Times New Roman"/>
          <w:sz w:val="21"/>
          <w:szCs w:val="21"/>
        </w:rPr>
        <w:t>during the semester as needed. You will be notified of</w:t>
      </w:r>
      <w:r w:rsidR="00117FF7">
        <w:rPr>
          <w:rFonts w:ascii="Times New Roman" w:hAnsi="Times New Roman"/>
          <w:sz w:val="21"/>
          <w:szCs w:val="21"/>
        </w:rPr>
        <w:t xml:space="preserve"> any changes both via</w:t>
      </w:r>
      <w:r w:rsidR="009E1F68" w:rsidRPr="00AF6202">
        <w:rPr>
          <w:rFonts w:ascii="Times New Roman" w:hAnsi="Times New Roman"/>
          <w:sz w:val="21"/>
          <w:szCs w:val="21"/>
        </w:rPr>
        <w:t xml:space="preserve"> Canvas and in class.</w:t>
      </w:r>
      <w:bookmarkStart w:id="1" w:name="OLE_LINK1"/>
    </w:p>
    <w:p w14:paraId="49DC9770" w14:textId="77777777" w:rsidR="00F72F75" w:rsidRDefault="00F72F75" w:rsidP="00F72F75">
      <w:pPr>
        <w:rPr>
          <w:rFonts w:ascii="Times New Roman" w:hAnsi="Times New Roman"/>
          <w:sz w:val="21"/>
          <w:szCs w:val="21"/>
        </w:rPr>
      </w:pPr>
    </w:p>
    <w:p w14:paraId="0AAF2445" w14:textId="0F12607F" w:rsidR="004F5CE5" w:rsidRPr="00F920B6" w:rsidRDefault="00B5186B" w:rsidP="004F5CE5">
      <w:pPr>
        <w:ind w:left="90"/>
        <w:rPr>
          <w:rFonts w:ascii="Times New Roman" w:hAnsi="Times New Roman"/>
          <w:b/>
          <w:bCs/>
          <w:sz w:val="21"/>
          <w:szCs w:val="21"/>
        </w:rPr>
      </w:pPr>
      <w:r w:rsidRPr="00B5186B">
        <w:rPr>
          <w:rFonts w:ascii="Times New Roman" w:hAnsi="Times New Roman"/>
          <w:b/>
          <w:sz w:val="21"/>
          <w:szCs w:val="21"/>
        </w:rPr>
        <w:t xml:space="preserve">XI.      </w:t>
      </w:r>
      <w:r w:rsidR="000F696F" w:rsidRPr="00F72F75">
        <w:rPr>
          <w:rFonts w:ascii="Times New Roman" w:hAnsi="Times New Roman"/>
          <w:b/>
          <w:sz w:val="21"/>
          <w:szCs w:val="21"/>
          <w:u w:val="single"/>
        </w:rPr>
        <w:t>Virtual Library Information</w:t>
      </w:r>
      <w:r w:rsidR="009E1F68" w:rsidRPr="009D0547">
        <w:rPr>
          <w:rFonts w:ascii="Times New Roman" w:hAnsi="Times New Roman"/>
          <w:b/>
          <w:sz w:val="21"/>
          <w:szCs w:val="21"/>
        </w:rPr>
        <w:t>:</w:t>
      </w:r>
      <w:r w:rsidR="009E1F68" w:rsidRPr="00F72F75">
        <w:rPr>
          <w:rFonts w:ascii="Times New Roman" w:hAnsi="Times New Roman"/>
          <w:b/>
          <w:sz w:val="21"/>
          <w:szCs w:val="21"/>
        </w:rPr>
        <w:tab/>
      </w:r>
      <w:bookmarkEnd w:id="1"/>
      <w:r w:rsidR="004F5CE5" w:rsidRPr="00F920B6">
        <w:fldChar w:fldCharType="begin"/>
      </w:r>
      <w:r w:rsidR="004F5CE5" w:rsidRPr="00F920B6">
        <w:rPr>
          <w:rFonts w:ascii="Times New Roman" w:hAnsi="Times New Roman"/>
        </w:rPr>
        <w:instrText xml:space="preserve"> HYPERLINK "http://coloradomtn.edu/library" </w:instrText>
      </w:r>
      <w:r w:rsidR="004F5CE5" w:rsidRPr="00F920B6">
        <w:fldChar w:fldCharType="separate"/>
      </w:r>
      <w:r w:rsidR="004F5CE5" w:rsidRPr="00F920B6">
        <w:rPr>
          <w:rStyle w:val="Hyperlink"/>
          <w:rFonts w:ascii="Times New Roman" w:hAnsi="Times New Roman"/>
          <w:b/>
          <w:bCs/>
          <w:sz w:val="21"/>
          <w:szCs w:val="21"/>
        </w:rPr>
        <w:t>http://coloradomtn.edu/library</w:t>
      </w:r>
      <w:r w:rsidR="004F5CE5" w:rsidRPr="00F920B6">
        <w:rPr>
          <w:rStyle w:val="Hyperlink"/>
          <w:rFonts w:ascii="Times New Roman" w:hAnsi="Times New Roman"/>
          <w:b/>
          <w:bCs/>
          <w:sz w:val="21"/>
          <w:szCs w:val="21"/>
        </w:rPr>
        <w:fldChar w:fldCharType="end"/>
      </w:r>
    </w:p>
    <w:p w14:paraId="7C0F28A7" w14:textId="77777777" w:rsidR="004F5CE5" w:rsidRPr="00F920B6" w:rsidRDefault="004F5CE5" w:rsidP="004F5CE5">
      <w:pPr>
        <w:rPr>
          <w:rFonts w:ascii="Times New Roman" w:hAnsi="Times New Roman"/>
          <w:snapToGrid/>
          <w:sz w:val="21"/>
          <w:szCs w:val="21"/>
        </w:rPr>
      </w:pPr>
      <w:r w:rsidRPr="00F920B6">
        <w:rPr>
          <w:rFonts w:ascii="Times New Roman" w:hAnsi="Times New Roman"/>
          <w:snapToGrid/>
          <w:sz w:val="21"/>
          <w:szCs w:val="21"/>
        </w:rPr>
        <w:t xml:space="preserve"> </w:t>
      </w:r>
    </w:p>
    <w:p w14:paraId="6C979AB5" w14:textId="77777777" w:rsidR="004F5CE5" w:rsidRPr="00F920B6" w:rsidRDefault="004F5CE5" w:rsidP="004F5CE5">
      <w:pPr>
        <w:ind w:left="720"/>
        <w:rPr>
          <w:rFonts w:ascii="Times New Roman" w:hAnsi="Times New Roman"/>
          <w:sz w:val="21"/>
          <w:szCs w:val="21"/>
        </w:rPr>
      </w:pPr>
      <w:r w:rsidRPr="00F920B6">
        <w:rPr>
          <w:rFonts w:ascii="Times New Roman" w:hAnsi="Times New Roman"/>
          <w:sz w:val="21"/>
          <w:szCs w:val="21"/>
        </w:rPr>
        <w:t xml:space="preserve">The Virtual Library has its doors open 24/7, providing access to thousands of online journals and newspapers, e-books and art images, downloadable videos and audiobooks, career resources, and practice tests.  </w:t>
      </w:r>
    </w:p>
    <w:p w14:paraId="0F16FE54" w14:textId="77777777" w:rsidR="004F5CE5" w:rsidRPr="00F920B6" w:rsidRDefault="004F5CE5" w:rsidP="004F5CE5">
      <w:pPr>
        <w:ind w:left="720"/>
        <w:rPr>
          <w:rFonts w:ascii="Times New Roman" w:hAnsi="Times New Roman"/>
          <w:sz w:val="21"/>
          <w:szCs w:val="21"/>
        </w:rPr>
      </w:pPr>
      <w:r w:rsidRPr="00F920B6">
        <w:rPr>
          <w:rFonts w:ascii="Times New Roman" w:hAnsi="Times New Roman"/>
          <w:sz w:val="21"/>
          <w:szCs w:val="21"/>
        </w:rPr>
        <w:t> </w:t>
      </w:r>
    </w:p>
    <w:p w14:paraId="002797A3" w14:textId="77777777" w:rsidR="004F5CE5" w:rsidRPr="00F920B6" w:rsidRDefault="004F5CE5" w:rsidP="004F5CE5">
      <w:pPr>
        <w:ind w:left="720"/>
        <w:rPr>
          <w:rFonts w:ascii="Times New Roman" w:hAnsi="Times New Roman"/>
          <w:sz w:val="21"/>
          <w:szCs w:val="21"/>
        </w:rPr>
      </w:pPr>
      <w:r w:rsidRPr="00F920B6">
        <w:rPr>
          <w:rFonts w:ascii="Times New Roman" w:hAnsi="Times New Roman"/>
          <w:b/>
          <w:bCs/>
          <w:sz w:val="21"/>
          <w:szCs w:val="21"/>
        </w:rPr>
        <w:t>Login Instructions</w:t>
      </w:r>
    </w:p>
    <w:p w14:paraId="09F107C2" w14:textId="77777777" w:rsidR="004F5CE5" w:rsidRPr="00F920B6" w:rsidRDefault="004F5CE5" w:rsidP="004F5CE5">
      <w:pPr>
        <w:ind w:left="720"/>
        <w:rPr>
          <w:rFonts w:ascii="Times New Roman" w:hAnsi="Times New Roman"/>
          <w:sz w:val="21"/>
          <w:szCs w:val="21"/>
        </w:rPr>
      </w:pPr>
      <w:r w:rsidRPr="00F920B6">
        <w:rPr>
          <w:rFonts w:ascii="Times New Roman" w:hAnsi="Times New Roman"/>
          <w:sz w:val="21"/>
          <w:szCs w:val="21"/>
        </w:rPr>
        <w:t xml:space="preserve">Use the CMC Libraries link from Canvas course menu to access the CMC libraries web site. The link will pass authentication credentials to the server that will allow you to use online library collections. It will also take you directly to the libraries’ home page. </w:t>
      </w:r>
    </w:p>
    <w:p w14:paraId="7EC35226" w14:textId="77777777" w:rsidR="004F5CE5" w:rsidRPr="00F920B6" w:rsidRDefault="004F5CE5" w:rsidP="004F5CE5">
      <w:pPr>
        <w:ind w:left="720"/>
        <w:rPr>
          <w:rFonts w:ascii="Times New Roman" w:hAnsi="Times New Roman"/>
          <w:sz w:val="21"/>
          <w:szCs w:val="21"/>
        </w:rPr>
      </w:pPr>
    </w:p>
    <w:p w14:paraId="26337E9F" w14:textId="77777777" w:rsidR="004F5CE5" w:rsidRPr="00F920B6" w:rsidRDefault="004F5CE5" w:rsidP="004F5CE5">
      <w:pPr>
        <w:ind w:left="720"/>
        <w:rPr>
          <w:rFonts w:ascii="Times New Roman" w:hAnsi="Times New Roman"/>
          <w:sz w:val="21"/>
          <w:szCs w:val="21"/>
        </w:rPr>
      </w:pPr>
      <w:r w:rsidRPr="00F920B6">
        <w:rPr>
          <w:rFonts w:ascii="Times New Roman" w:hAnsi="Times New Roman"/>
          <w:b/>
          <w:bCs/>
          <w:sz w:val="21"/>
          <w:szCs w:val="21"/>
        </w:rPr>
        <w:t>Ask a Librarian</w:t>
      </w:r>
    </w:p>
    <w:p w14:paraId="3092D559" w14:textId="1551C27C" w:rsidR="00F72F75" w:rsidRPr="004F5CE5" w:rsidRDefault="00B21855" w:rsidP="004F5CE5">
      <w:pPr>
        <w:ind w:left="720"/>
        <w:rPr>
          <w:rFonts w:ascii="Times New Roman" w:hAnsi="Times New Roman"/>
          <w:sz w:val="21"/>
          <w:szCs w:val="21"/>
        </w:rPr>
      </w:pPr>
      <w:r>
        <w:rPr>
          <w:rFonts w:ascii="Times New Roman" w:hAnsi="Times New Roman"/>
          <w:sz w:val="21"/>
          <w:szCs w:val="21"/>
        </w:rPr>
        <w:t>If you need assistance with a</w:t>
      </w:r>
      <w:r w:rsidR="004F5CE5" w:rsidRPr="00F920B6">
        <w:rPr>
          <w:rFonts w:ascii="Times New Roman" w:hAnsi="Times New Roman"/>
          <w:sz w:val="21"/>
          <w:szCs w:val="21"/>
        </w:rPr>
        <w:t xml:space="preserve"> research project, you can ask a librarian online. Select the </w:t>
      </w:r>
      <w:proofErr w:type="spellStart"/>
      <w:r w:rsidR="004F5CE5" w:rsidRPr="00F920B6">
        <w:rPr>
          <w:rFonts w:ascii="Times New Roman" w:hAnsi="Times New Roman"/>
          <w:sz w:val="21"/>
          <w:szCs w:val="21"/>
        </w:rPr>
        <w:t>AskAcademic</w:t>
      </w:r>
      <w:proofErr w:type="spellEnd"/>
      <w:r w:rsidR="004F5CE5" w:rsidRPr="00F920B6">
        <w:rPr>
          <w:rFonts w:ascii="Times New Roman" w:hAnsi="Times New Roman"/>
          <w:sz w:val="21"/>
          <w:szCs w:val="21"/>
        </w:rPr>
        <w:t xml:space="preserve"> chat box on the libraries’ home page, and type in your question. This service is available 21 hours a day, 7 days a week. You can also email </w:t>
      </w:r>
      <w:hyperlink r:id="rId22" w:history="1">
        <w:r w:rsidR="004F5CE5" w:rsidRPr="00F920B6">
          <w:rPr>
            <w:rStyle w:val="Hyperlink"/>
            <w:rFonts w:ascii="Times New Roman" w:hAnsi="Times New Roman"/>
            <w:sz w:val="21"/>
            <w:szCs w:val="21"/>
          </w:rPr>
          <w:t>reference@coloradomtn.edu</w:t>
        </w:r>
      </w:hyperlink>
      <w:r w:rsidR="004F5CE5" w:rsidRPr="00F920B6">
        <w:rPr>
          <w:rFonts w:ascii="Times New Roman" w:hAnsi="Times New Roman"/>
          <w:sz w:val="21"/>
          <w:szCs w:val="21"/>
        </w:rPr>
        <w:t xml:space="preserve"> or call the library staff at 800-621-8559, extension 2926.</w:t>
      </w:r>
    </w:p>
    <w:sectPr w:rsidR="00F72F75" w:rsidRPr="004F5CE5" w:rsidSect="00AF6202">
      <w:endnotePr>
        <w:numFmt w:val="decimal"/>
      </w:endnotePr>
      <w:type w:val="continuous"/>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EA8F2" w14:textId="77777777" w:rsidR="00C210B5" w:rsidRPr="00314B8F" w:rsidRDefault="00C210B5">
      <w:pPr>
        <w:rPr>
          <w:sz w:val="23"/>
          <w:szCs w:val="23"/>
        </w:rPr>
      </w:pPr>
      <w:r w:rsidRPr="00314B8F">
        <w:rPr>
          <w:sz w:val="23"/>
          <w:szCs w:val="23"/>
        </w:rPr>
        <w:separator/>
      </w:r>
    </w:p>
  </w:endnote>
  <w:endnote w:type="continuationSeparator" w:id="0">
    <w:p w14:paraId="42428CFE" w14:textId="77777777" w:rsidR="00C210B5" w:rsidRPr="00314B8F" w:rsidRDefault="00C210B5">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71D05" w14:textId="77777777" w:rsidR="00C210B5" w:rsidRPr="00314B8F" w:rsidRDefault="00C210B5" w:rsidP="00652486">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03913C5C" w14:textId="77777777" w:rsidR="00C210B5" w:rsidRPr="00314B8F" w:rsidRDefault="00C210B5" w:rsidP="00652486">
    <w:pPr>
      <w:pStyle w:val="Footer"/>
      <w:ind w:right="360"/>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6B05" w14:textId="77777777" w:rsidR="00C210B5" w:rsidRDefault="00C210B5" w:rsidP="0065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5A725E" w14:textId="77777777" w:rsidR="00C210B5" w:rsidRPr="00B16DAA" w:rsidRDefault="00C210B5" w:rsidP="00652486">
    <w:pPr>
      <w:pStyle w:val="Footer"/>
      <w:tabs>
        <w:tab w:val="clear" w:pos="4320"/>
        <w:tab w:val="clear" w:pos="8640"/>
        <w:tab w:val="center" w:pos="5400"/>
        <w:tab w:val="right" w:pos="10800"/>
      </w:tabs>
      <w:ind w:right="360"/>
      <w:rPr>
        <w:rFonts w:ascii="Times New Roman" w:hAnsi="Times New Roman"/>
        <w:color w:val="808080"/>
        <w:sz w:val="16"/>
      </w:rPr>
    </w:pPr>
  </w:p>
  <w:p w14:paraId="3FE22191" w14:textId="77777777" w:rsidR="00C210B5" w:rsidRPr="00402B55" w:rsidRDefault="00C210B5" w:rsidP="00402B55">
    <w:pPr>
      <w:pStyle w:val="Footer"/>
      <w:rPr>
        <w:szCs w:val="17"/>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EEB6" w14:textId="77777777" w:rsidR="00C210B5" w:rsidRPr="00314B8F" w:rsidRDefault="00C210B5" w:rsidP="00B21855">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C210B5" w:rsidRPr="00314B8F" w:rsidRDefault="00C210B5" w:rsidP="00B21855">
    <w:pPr>
      <w:pStyle w:val="Footer"/>
      <w:ind w:right="360"/>
      <w:rPr>
        <w:sz w:val="23"/>
        <w:szCs w:val="23"/>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5E06" w14:textId="77777777" w:rsidR="00C210B5" w:rsidRDefault="00C210B5" w:rsidP="0065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3A7">
      <w:rPr>
        <w:rStyle w:val="PageNumber"/>
        <w:noProof/>
      </w:rPr>
      <w:t>4</w:t>
    </w:r>
    <w:r>
      <w:rPr>
        <w:rStyle w:val="PageNumber"/>
      </w:rPr>
      <w:fldChar w:fldCharType="end"/>
    </w:r>
  </w:p>
  <w:p w14:paraId="3850552B" w14:textId="77777777" w:rsidR="00C210B5" w:rsidRPr="00B16DAA" w:rsidRDefault="00C210B5" w:rsidP="00B21855">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C210B5" w:rsidRPr="00402B55" w:rsidRDefault="00C210B5"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04A1F" w14:textId="77777777" w:rsidR="00C210B5" w:rsidRPr="00314B8F" w:rsidRDefault="00C210B5">
      <w:pPr>
        <w:rPr>
          <w:sz w:val="23"/>
          <w:szCs w:val="23"/>
        </w:rPr>
      </w:pPr>
      <w:r w:rsidRPr="00314B8F">
        <w:rPr>
          <w:sz w:val="23"/>
          <w:szCs w:val="23"/>
        </w:rPr>
        <w:separator/>
      </w:r>
    </w:p>
  </w:footnote>
  <w:footnote w:type="continuationSeparator" w:id="0">
    <w:p w14:paraId="2335B7F1" w14:textId="77777777" w:rsidR="00C210B5" w:rsidRPr="00314B8F" w:rsidRDefault="00C210B5">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CC3616"/>
    <w:multiLevelType w:val="multilevel"/>
    <w:tmpl w:val="4E98B1B6"/>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4">
    <w:nsid w:val="1BFE0AFA"/>
    <w:multiLevelType w:val="hybridMultilevel"/>
    <w:tmpl w:val="4E2085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3B140F"/>
    <w:multiLevelType w:val="hybridMultilevel"/>
    <w:tmpl w:val="4E98B1B6"/>
    <w:lvl w:ilvl="0" w:tplc="0409000F">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77DB1"/>
    <w:multiLevelType w:val="hybridMultilevel"/>
    <w:tmpl w:val="958ED63E"/>
    <w:lvl w:ilvl="0" w:tplc="49ACC35C">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A3B79"/>
    <w:multiLevelType w:val="hybridMultilevel"/>
    <w:tmpl w:val="B21454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12">
    <w:nsid w:val="493A0450"/>
    <w:multiLevelType w:val="hybridMultilevel"/>
    <w:tmpl w:val="996C2C9E"/>
    <w:lvl w:ilvl="0" w:tplc="A1082B18">
      <w:start w:val="9"/>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34B0BEE"/>
    <w:multiLevelType w:val="hybridMultilevel"/>
    <w:tmpl w:val="FAA8A2E2"/>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16"/>
  </w:num>
  <w:num w:numId="3">
    <w:abstractNumId w:val="14"/>
  </w:num>
  <w:num w:numId="4">
    <w:abstractNumId w:val="20"/>
  </w:num>
  <w:num w:numId="5">
    <w:abstractNumId w:val="18"/>
  </w:num>
  <w:num w:numId="6">
    <w:abstractNumId w:val="2"/>
  </w:num>
  <w:num w:numId="7">
    <w:abstractNumId w:val="0"/>
  </w:num>
  <w:num w:numId="8">
    <w:abstractNumId w:val="9"/>
  </w:num>
  <w:num w:numId="9">
    <w:abstractNumId w:val="13"/>
  </w:num>
  <w:num w:numId="10">
    <w:abstractNumId w:val="19"/>
  </w:num>
  <w:num w:numId="11">
    <w:abstractNumId w:val="21"/>
  </w:num>
  <w:num w:numId="12">
    <w:abstractNumId w:val="8"/>
  </w:num>
  <w:num w:numId="13">
    <w:abstractNumId w:val="17"/>
  </w:num>
  <w:num w:numId="14">
    <w:abstractNumId w:val="4"/>
  </w:num>
  <w:num w:numId="15">
    <w:abstractNumId w:val="15"/>
  </w:num>
  <w:num w:numId="16">
    <w:abstractNumId w:val="3"/>
  </w:num>
  <w:num w:numId="17">
    <w:abstractNumId w:val="12"/>
  </w:num>
  <w:num w:numId="18">
    <w:abstractNumId w:val="10"/>
  </w:num>
  <w:num w:numId="19">
    <w:abstractNumId w:val="5"/>
  </w:num>
  <w:num w:numId="20">
    <w:abstractNumId w:val="1"/>
  </w:num>
  <w:num w:numId="21">
    <w:abstractNumId w:val="6"/>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D"/>
    <w:rsid w:val="00001082"/>
    <w:rsid w:val="00035588"/>
    <w:rsid w:val="00054D49"/>
    <w:rsid w:val="00055017"/>
    <w:rsid w:val="0005666F"/>
    <w:rsid w:val="00056E88"/>
    <w:rsid w:val="00060EDB"/>
    <w:rsid w:val="00063612"/>
    <w:rsid w:val="00065E1C"/>
    <w:rsid w:val="000678FB"/>
    <w:rsid w:val="000762F6"/>
    <w:rsid w:val="00084B06"/>
    <w:rsid w:val="00085CE0"/>
    <w:rsid w:val="00085D25"/>
    <w:rsid w:val="000B1A61"/>
    <w:rsid w:val="000B6C97"/>
    <w:rsid w:val="000D7E05"/>
    <w:rsid w:val="000F696F"/>
    <w:rsid w:val="0010195F"/>
    <w:rsid w:val="0010215E"/>
    <w:rsid w:val="00103500"/>
    <w:rsid w:val="00105FCC"/>
    <w:rsid w:val="00117FF7"/>
    <w:rsid w:val="00124EAE"/>
    <w:rsid w:val="001302D1"/>
    <w:rsid w:val="00150A07"/>
    <w:rsid w:val="001536E3"/>
    <w:rsid w:val="00175557"/>
    <w:rsid w:val="00180700"/>
    <w:rsid w:val="00184217"/>
    <w:rsid w:val="00196155"/>
    <w:rsid w:val="001B61E9"/>
    <w:rsid w:val="001B7350"/>
    <w:rsid w:val="001E070E"/>
    <w:rsid w:val="001F1D05"/>
    <w:rsid w:val="00200491"/>
    <w:rsid w:val="00212250"/>
    <w:rsid w:val="002201A9"/>
    <w:rsid w:val="002271F6"/>
    <w:rsid w:val="00230464"/>
    <w:rsid w:val="0023061F"/>
    <w:rsid w:val="00241500"/>
    <w:rsid w:val="002535DF"/>
    <w:rsid w:val="00257755"/>
    <w:rsid w:val="00264A29"/>
    <w:rsid w:val="002663CF"/>
    <w:rsid w:val="002B398D"/>
    <w:rsid w:val="002B3C90"/>
    <w:rsid w:val="002B4D0B"/>
    <w:rsid w:val="002C1500"/>
    <w:rsid w:val="002C4040"/>
    <w:rsid w:val="002D1D49"/>
    <w:rsid w:val="00302E60"/>
    <w:rsid w:val="00314B8F"/>
    <w:rsid w:val="0031512A"/>
    <w:rsid w:val="003214EB"/>
    <w:rsid w:val="00321CDC"/>
    <w:rsid w:val="00344158"/>
    <w:rsid w:val="003520B8"/>
    <w:rsid w:val="00353ADD"/>
    <w:rsid w:val="003608FE"/>
    <w:rsid w:val="00366742"/>
    <w:rsid w:val="003669DB"/>
    <w:rsid w:val="003822DD"/>
    <w:rsid w:val="003B064D"/>
    <w:rsid w:val="003B2192"/>
    <w:rsid w:val="003C7BE9"/>
    <w:rsid w:val="003D53B7"/>
    <w:rsid w:val="00400357"/>
    <w:rsid w:val="00402B55"/>
    <w:rsid w:val="004129EB"/>
    <w:rsid w:val="00413BBB"/>
    <w:rsid w:val="0041637D"/>
    <w:rsid w:val="0042573F"/>
    <w:rsid w:val="004409B4"/>
    <w:rsid w:val="004451D5"/>
    <w:rsid w:val="00453AE1"/>
    <w:rsid w:val="004637CF"/>
    <w:rsid w:val="00465790"/>
    <w:rsid w:val="00471034"/>
    <w:rsid w:val="0047208D"/>
    <w:rsid w:val="004B0634"/>
    <w:rsid w:val="004C3769"/>
    <w:rsid w:val="004C3A43"/>
    <w:rsid w:val="004C5DEB"/>
    <w:rsid w:val="004C7A27"/>
    <w:rsid w:val="004D716F"/>
    <w:rsid w:val="004E30D1"/>
    <w:rsid w:val="004E6DAD"/>
    <w:rsid w:val="004F5CE5"/>
    <w:rsid w:val="00500258"/>
    <w:rsid w:val="005045DC"/>
    <w:rsid w:val="00507D54"/>
    <w:rsid w:val="00510A56"/>
    <w:rsid w:val="00522335"/>
    <w:rsid w:val="00534E1B"/>
    <w:rsid w:val="00537542"/>
    <w:rsid w:val="0058267D"/>
    <w:rsid w:val="00587C1D"/>
    <w:rsid w:val="00591567"/>
    <w:rsid w:val="00594944"/>
    <w:rsid w:val="005A3302"/>
    <w:rsid w:val="005B61F1"/>
    <w:rsid w:val="005B7BB7"/>
    <w:rsid w:val="005C6210"/>
    <w:rsid w:val="005D2C15"/>
    <w:rsid w:val="005F2A83"/>
    <w:rsid w:val="005F50D8"/>
    <w:rsid w:val="005F7531"/>
    <w:rsid w:val="00607FCD"/>
    <w:rsid w:val="006136A3"/>
    <w:rsid w:val="00615648"/>
    <w:rsid w:val="00620A4C"/>
    <w:rsid w:val="00621A4A"/>
    <w:rsid w:val="00624111"/>
    <w:rsid w:val="0063439C"/>
    <w:rsid w:val="006343F8"/>
    <w:rsid w:val="00652486"/>
    <w:rsid w:val="0065515D"/>
    <w:rsid w:val="00656216"/>
    <w:rsid w:val="0068237C"/>
    <w:rsid w:val="00686882"/>
    <w:rsid w:val="00691D60"/>
    <w:rsid w:val="006A1026"/>
    <w:rsid w:val="006A306C"/>
    <w:rsid w:val="006A7699"/>
    <w:rsid w:val="006B3C60"/>
    <w:rsid w:val="006C2D91"/>
    <w:rsid w:val="006C4E6B"/>
    <w:rsid w:val="006C4F26"/>
    <w:rsid w:val="006D113D"/>
    <w:rsid w:val="006E6242"/>
    <w:rsid w:val="006E7D61"/>
    <w:rsid w:val="006F69A2"/>
    <w:rsid w:val="00713A70"/>
    <w:rsid w:val="0071485E"/>
    <w:rsid w:val="0072311C"/>
    <w:rsid w:val="00726344"/>
    <w:rsid w:val="00731BAC"/>
    <w:rsid w:val="00734B16"/>
    <w:rsid w:val="00735EDF"/>
    <w:rsid w:val="007403A7"/>
    <w:rsid w:val="00742EB0"/>
    <w:rsid w:val="0074451F"/>
    <w:rsid w:val="00745751"/>
    <w:rsid w:val="00755B18"/>
    <w:rsid w:val="00756509"/>
    <w:rsid w:val="00763AE6"/>
    <w:rsid w:val="00765944"/>
    <w:rsid w:val="00765C6A"/>
    <w:rsid w:val="00766268"/>
    <w:rsid w:val="00766CC4"/>
    <w:rsid w:val="0077078B"/>
    <w:rsid w:val="007773D6"/>
    <w:rsid w:val="00795554"/>
    <w:rsid w:val="007A10A5"/>
    <w:rsid w:val="007A4315"/>
    <w:rsid w:val="007D09B2"/>
    <w:rsid w:val="007D1B4A"/>
    <w:rsid w:val="007E7CA4"/>
    <w:rsid w:val="007F5801"/>
    <w:rsid w:val="00804667"/>
    <w:rsid w:val="00815618"/>
    <w:rsid w:val="00842E22"/>
    <w:rsid w:val="00851F0D"/>
    <w:rsid w:val="0086107F"/>
    <w:rsid w:val="00863B89"/>
    <w:rsid w:val="008757BE"/>
    <w:rsid w:val="00881AE1"/>
    <w:rsid w:val="008A5DEB"/>
    <w:rsid w:val="008B714E"/>
    <w:rsid w:val="008B7C32"/>
    <w:rsid w:val="008E1A29"/>
    <w:rsid w:val="00921C65"/>
    <w:rsid w:val="009239C9"/>
    <w:rsid w:val="00924A97"/>
    <w:rsid w:val="00924C53"/>
    <w:rsid w:val="00941C3F"/>
    <w:rsid w:val="009509F2"/>
    <w:rsid w:val="009523D6"/>
    <w:rsid w:val="00954D16"/>
    <w:rsid w:val="00965464"/>
    <w:rsid w:val="00971828"/>
    <w:rsid w:val="009B1486"/>
    <w:rsid w:val="009B1A58"/>
    <w:rsid w:val="009C0992"/>
    <w:rsid w:val="009D0547"/>
    <w:rsid w:val="009E1F68"/>
    <w:rsid w:val="009E340C"/>
    <w:rsid w:val="009E3E30"/>
    <w:rsid w:val="009E44F2"/>
    <w:rsid w:val="009E67F5"/>
    <w:rsid w:val="009E7DCD"/>
    <w:rsid w:val="009F0BE8"/>
    <w:rsid w:val="00A14752"/>
    <w:rsid w:val="00A27F3C"/>
    <w:rsid w:val="00A47D79"/>
    <w:rsid w:val="00A52965"/>
    <w:rsid w:val="00A838A7"/>
    <w:rsid w:val="00A867E2"/>
    <w:rsid w:val="00A92AB5"/>
    <w:rsid w:val="00AA055D"/>
    <w:rsid w:val="00AB74B5"/>
    <w:rsid w:val="00AC17B4"/>
    <w:rsid w:val="00AC26F8"/>
    <w:rsid w:val="00AC30E5"/>
    <w:rsid w:val="00AE0D88"/>
    <w:rsid w:val="00AE7E9B"/>
    <w:rsid w:val="00AF1833"/>
    <w:rsid w:val="00AF4C4B"/>
    <w:rsid w:val="00AF6202"/>
    <w:rsid w:val="00B07A24"/>
    <w:rsid w:val="00B07A76"/>
    <w:rsid w:val="00B10158"/>
    <w:rsid w:val="00B12103"/>
    <w:rsid w:val="00B13DEF"/>
    <w:rsid w:val="00B16DAA"/>
    <w:rsid w:val="00B17748"/>
    <w:rsid w:val="00B21855"/>
    <w:rsid w:val="00B27BB9"/>
    <w:rsid w:val="00B33EAC"/>
    <w:rsid w:val="00B374D2"/>
    <w:rsid w:val="00B5186B"/>
    <w:rsid w:val="00B56932"/>
    <w:rsid w:val="00B60B4A"/>
    <w:rsid w:val="00B70451"/>
    <w:rsid w:val="00B705FC"/>
    <w:rsid w:val="00B74370"/>
    <w:rsid w:val="00B822B5"/>
    <w:rsid w:val="00B844E6"/>
    <w:rsid w:val="00BB0A39"/>
    <w:rsid w:val="00BC6C07"/>
    <w:rsid w:val="00BD3640"/>
    <w:rsid w:val="00C210B5"/>
    <w:rsid w:val="00C270BF"/>
    <w:rsid w:val="00C477CF"/>
    <w:rsid w:val="00C508DD"/>
    <w:rsid w:val="00C66081"/>
    <w:rsid w:val="00C726EE"/>
    <w:rsid w:val="00C9495A"/>
    <w:rsid w:val="00C96D63"/>
    <w:rsid w:val="00CA3CC2"/>
    <w:rsid w:val="00CD3CCB"/>
    <w:rsid w:val="00CD4334"/>
    <w:rsid w:val="00CE02B6"/>
    <w:rsid w:val="00CE3A6F"/>
    <w:rsid w:val="00CE5D32"/>
    <w:rsid w:val="00CE6AEC"/>
    <w:rsid w:val="00CE6B79"/>
    <w:rsid w:val="00D00F43"/>
    <w:rsid w:val="00D07A50"/>
    <w:rsid w:val="00D40746"/>
    <w:rsid w:val="00D40A35"/>
    <w:rsid w:val="00D65F54"/>
    <w:rsid w:val="00D73DA5"/>
    <w:rsid w:val="00D840EE"/>
    <w:rsid w:val="00DB1B32"/>
    <w:rsid w:val="00DB27D4"/>
    <w:rsid w:val="00DD296F"/>
    <w:rsid w:val="00DD6BC1"/>
    <w:rsid w:val="00E00882"/>
    <w:rsid w:val="00E10FE3"/>
    <w:rsid w:val="00E3024D"/>
    <w:rsid w:val="00E45451"/>
    <w:rsid w:val="00E54725"/>
    <w:rsid w:val="00E577CF"/>
    <w:rsid w:val="00E60C5E"/>
    <w:rsid w:val="00E61582"/>
    <w:rsid w:val="00E722DA"/>
    <w:rsid w:val="00E72A62"/>
    <w:rsid w:val="00E73480"/>
    <w:rsid w:val="00E80704"/>
    <w:rsid w:val="00EB34B6"/>
    <w:rsid w:val="00EC1F78"/>
    <w:rsid w:val="00ED3D52"/>
    <w:rsid w:val="00EE3E58"/>
    <w:rsid w:val="00EF41CD"/>
    <w:rsid w:val="00EF4711"/>
    <w:rsid w:val="00F16BB9"/>
    <w:rsid w:val="00F23C6D"/>
    <w:rsid w:val="00F26709"/>
    <w:rsid w:val="00F319A0"/>
    <w:rsid w:val="00F408FC"/>
    <w:rsid w:val="00F512D0"/>
    <w:rsid w:val="00F63118"/>
    <w:rsid w:val="00F664E0"/>
    <w:rsid w:val="00F708A5"/>
    <w:rsid w:val="00F72F75"/>
    <w:rsid w:val="00F757C5"/>
    <w:rsid w:val="00F903DC"/>
    <w:rsid w:val="00F91D98"/>
    <w:rsid w:val="00F92BA8"/>
    <w:rsid w:val="00FA4F7F"/>
    <w:rsid w:val="00FB3B7F"/>
    <w:rsid w:val="00FC1B4D"/>
    <w:rsid w:val="00FD214F"/>
    <w:rsid w:val="00FE28D8"/>
    <w:rsid w:val="00FE6876"/>
    <w:rsid w:val="00FE786A"/>
    <w:rsid w:val="00FF19C5"/>
    <w:rsid w:val="00FF4E7D"/>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78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coloradomtn.bkstr.com/email" TargetMode="External"/><Relationship Id="rId21" Type="http://schemas.openxmlformats.org/officeDocument/2006/relationships/hyperlink" Target="mailto:coloradomtn@fvb.follett.com" TargetMode="External"/><Relationship Id="rId22" Type="http://schemas.openxmlformats.org/officeDocument/2006/relationships/hyperlink" Target="mailto:reference@coloradomtn.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s://coloradomtn.instructure.com/" TargetMode="External"/><Relationship Id="rId15" Type="http://schemas.openxmlformats.org/officeDocument/2006/relationships/hyperlink" Target="http://coloradomtn.edu/financial_aid" TargetMode="External"/><Relationship Id="rId16" Type="http://schemas.openxmlformats.org/officeDocument/2006/relationships/hyperlink" Target="https://webadvisor.coloradomtn.edu/" TargetMode="External"/><Relationship Id="rId17" Type="http://schemas.openxmlformats.org/officeDocument/2006/relationships/hyperlink" Target="http://www.coloradomtn.bkstr.com" TargetMode="External"/><Relationship Id="rId18" Type="http://schemas.openxmlformats.org/officeDocument/2006/relationships/hyperlink" Target="http://www.coloradomtn.edu" TargetMode="External"/><Relationship Id="rId19" Type="http://schemas.openxmlformats.org/officeDocument/2006/relationships/hyperlink" Target="http://www.coloradomtn.bkstr.com/emai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09EF-A544-CA45-B966-EA689FF7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2320</Words>
  <Characters>13228</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15517</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Tina  Evans</cp:lastModifiedBy>
  <cp:revision>8</cp:revision>
  <cp:lastPrinted>2011-12-05T19:40:00Z</cp:lastPrinted>
  <dcterms:created xsi:type="dcterms:W3CDTF">2015-08-18T00:28:00Z</dcterms:created>
  <dcterms:modified xsi:type="dcterms:W3CDTF">2015-08-19T01:06:00Z</dcterms:modified>
</cp:coreProperties>
</file>